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16BB" w14:textId="77777777" w:rsidR="008F265D" w:rsidRDefault="008F265D">
      <w:pPr>
        <w:widowControl/>
        <w:spacing w:before="57" w:after="57" w:line="276" w:lineRule="auto"/>
        <w:rPr>
          <w:rFonts w:eastAsia="Times New Roman" w:cs="Times New Roman"/>
          <w:szCs w:val="24"/>
          <w:lang w:val="it-IT"/>
        </w:rPr>
      </w:pPr>
      <w:r>
        <w:rPr>
          <w:rFonts w:ascii="Times New Roman" w:hAnsi="Times New Roman" w:cs="Times New Roman"/>
          <w:b/>
          <w:szCs w:val="24"/>
          <w:lang w:val="it-IT"/>
        </w:rPr>
        <w:t>MODELLO 5</w:t>
      </w:r>
    </w:p>
    <w:p w14:paraId="28F8A55A" w14:textId="77777777" w:rsidR="008F265D" w:rsidRDefault="008F265D">
      <w:pPr>
        <w:widowControl/>
        <w:spacing w:before="57" w:after="57" w:line="276" w:lineRule="auto"/>
        <w:rPr>
          <w:rFonts w:eastAsia="Times New Roman" w:cs="Times New Roman"/>
          <w:szCs w:val="24"/>
          <w:lang w:val="it-IT"/>
        </w:rPr>
      </w:pPr>
    </w:p>
    <w:p w14:paraId="65EC47FB" w14:textId="77777777" w:rsidR="008F265D" w:rsidRDefault="008F265D">
      <w:pPr>
        <w:widowControl/>
        <w:pBdr>
          <w:top w:val="single" w:sz="6" w:space="1" w:color="00000A"/>
          <w:left w:val="single" w:sz="6" w:space="1" w:color="00000A"/>
          <w:bottom w:val="single" w:sz="6" w:space="1" w:color="00000A"/>
          <w:right w:val="single" w:sz="6" w:space="1" w:color="00000A"/>
        </w:pBdr>
        <w:spacing w:before="57" w:after="57" w:line="276" w:lineRule="auto"/>
        <w:jc w:val="center"/>
        <w:rPr>
          <w:rFonts w:eastAsia="Times New Roman" w:cs="Times New Roman"/>
          <w:szCs w:val="24"/>
          <w:lang w:val="it-IT"/>
        </w:rPr>
      </w:pPr>
    </w:p>
    <w:p w14:paraId="349263AB" w14:textId="77777777" w:rsidR="008F265D" w:rsidRDefault="008F265D">
      <w:pPr>
        <w:widowControl/>
        <w:pBdr>
          <w:top w:val="single" w:sz="6" w:space="1" w:color="00000A"/>
          <w:left w:val="single" w:sz="6" w:space="1" w:color="00000A"/>
          <w:bottom w:val="single" w:sz="6" w:space="1" w:color="00000A"/>
          <w:right w:val="single" w:sz="6" w:space="1" w:color="00000A"/>
        </w:pBdr>
        <w:spacing w:before="57" w:after="57" w:line="276" w:lineRule="auto"/>
        <w:jc w:val="center"/>
        <w:rPr>
          <w:rFonts w:eastAsia="Times New Roman" w:cs="Times New Roman"/>
          <w:szCs w:val="24"/>
          <w:lang w:val="it-IT"/>
        </w:rPr>
      </w:pPr>
      <w:r>
        <w:rPr>
          <w:rFonts w:ascii="Times New Roman" w:hAnsi="Times New Roman" w:cs="Times New Roman"/>
          <w:b/>
          <w:color w:val="00000A"/>
          <w:szCs w:val="24"/>
          <w:lang w:val="it-IT"/>
        </w:rPr>
        <w:t xml:space="preserve">DICHIARAZIONE OBBLIGHI CONNESSI A PROGETTI FINANZIATI IN ATTUAZIONE DEL PNNR – PNC </w:t>
      </w:r>
    </w:p>
    <w:p w14:paraId="6F0657C8" w14:textId="77777777" w:rsidR="008F265D" w:rsidRDefault="008F265D">
      <w:pPr>
        <w:widowControl/>
        <w:pBdr>
          <w:top w:val="single" w:sz="6" w:space="1" w:color="00000A"/>
          <w:left w:val="single" w:sz="6" w:space="1" w:color="00000A"/>
          <w:bottom w:val="single" w:sz="6" w:space="1" w:color="00000A"/>
          <w:right w:val="single" w:sz="6" w:space="1" w:color="00000A"/>
        </w:pBdr>
        <w:spacing w:before="57" w:after="57" w:line="276" w:lineRule="auto"/>
        <w:jc w:val="center"/>
        <w:rPr>
          <w:rFonts w:eastAsia="Times New Roman" w:cs="Times New Roman"/>
          <w:szCs w:val="24"/>
          <w:lang w:val="it-IT"/>
        </w:rPr>
      </w:pPr>
    </w:p>
    <w:p w14:paraId="61628A7E" w14:textId="77777777" w:rsidR="008F265D" w:rsidRDefault="008F265D">
      <w:pPr>
        <w:widowControl/>
        <w:spacing w:before="57" w:after="57" w:line="276" w:lineRule="auto"/>
        <w:ind w:left="4536"/>
        <w:jc w:val="both"/>
        <w:rPr>
          <w:rFonts w:eastAsia="Times New Roman" w:cs="Times New Roman"/>
          <w:szCs w:val="24"/>
          <w:lang w:val="it-IT"/>
        </w:rPr>
      </w:pPr>
    </w:p>
    <w:p w14:paraId="1C67E0E9" w14:textId="77777777" w:rsidR="008F265D" w:rsidRDefault="008F265D">
      <w:pPr>
        <w:widowControl/>
        <w:spacing w:before="57" w:after="57" w:line="276" w:lineRule="auto"/>
        <w:jc w:val="both"/>
        <w:rPr>
          <w:rFonts w:eastAsia="Times New Roman" w:cs="Times New Roman"/>
          <w:szCs w:val="24"/>
          <w:lang w:val="it-IT"/>
        </w:rPr>
      </w:pPr>
    </w:p>
    <w:p w14:paraId="582C1C04" w14:textId="77777777" w:rsidR="008F265D" w:rsidRDefault="008F265D">
      <w:pPr>
        <w:widowControl/>
        <w:spacing w:before="57" w:after="57" w:line="276" w:lineRule="auto"/>
        <w:ind w:left="4536"/>
        <w:jc w:val="right"/>
        <w:rPr>
          <w:rFonts w:eastAsia="Times New Roman" w:cs="Times New Roman"/>
          <w:szCs w:val="24"/>
          <w:lang w:val="it-IT"/>
        </w:rPr>
      </w:pPr>
      <w:r>
        <w:rPr>
          <w:rFonts w:ascii="Times New Roman" w:hAnsi="Times New Roman" w:cs="Times New Roman"/>
          <w:b/>
          <w:szCs w:val="24"/>
          <w:lang w:val="it-IT"/>
        </w:rPr>
        <w:t>Al Responsabile della Centrale di Committenza dei Comuni di Belforte del Chienti, Caldarola, Camporotondo di Fiastrone, Cessapalombo, Ripe San Ginesio, Serrapetrona</w:t>
      </w:r>
    </w:p>
    <w:p w14:paraId="2F3BA955" w14:textId="77777777" w:rsidR="008F265D" w:rsidRDefault="008F265D">
      <w:pPr>
        <w:widowControl/>
        <w:spacing w:before="57" w:after="57" w:line="276" w:lineRule="auto"/>
        <w:ind w:left="4536"/>
        <w:jc w:val="both"/>
        <w:rPr>
          <w:rFonts w:eastAsia="Times New Roman" w:cs="Times New Roman"/>
          <w:szCs w:val="24"/>
          <w:lang w:val="it-IT"/>
        </w:rPr>
      </w:pPr>
    </w:p>
    <w:p w14:paraId="1EDC0097" w14:textId="77777777" w:rsidR="008F265D" w:rsidRPr="001F7001" w:rsidRDefault="008F265D">
      <w:pPr>
        <w:widowControl/>
        <w:spacing w:before="57" w:after="57" w:line="276" w:lineRule="auto"/>
        <w:ind w:left="4536"/>
        <w:jc w:val="both"/>
        <w:rPr>
          <w:rFonts w:eastAsia="Times New Roman" w:cs="Times New Roman"/>
          <w:szCs w:val="24"/>
          <w:lang w:val="it-IT"/>
        </w:rPr>
      </w:pPr>
    </w:p>
    <w:tbl>
      <w:tblPr>
        <w:tblW w:w="0" w:type="auto"/>
        <w:tblInd w:w="83" w:type="dxa"/>
        <w:tblLayout w:type="fixed"/>
        <w:tblCellMar>
          <w:left w:w="0" w:type="dxa"/>
          <w:right w:w="0" w:type="dxa"/>
        </w:tblCellMar>
        <w:tblLook w:val="0000" w:firstRow="0" w:lastRow="0" w:firstColumn="0" w:lastColumn="0" w:noHBand="0" w:noVBand="0"/>
      </w:tblPr>
      <w:tblGrid>
        <w:gridCol w:w="5384"/>
        <w:gridCol w:w="5382"/>
      </w:tblGrid>
      <w:tr w:rsidR="008F265D" w:rsidRPr="001F7001" w14:paraId="5F8CEB3C" w14:textId="77777777">
        <w:tc>
          <w:tcPr>
            <w:tcW w:w="10766" w:type="dxa"/>
            <w:gridSpan w:val="2"/>
            <w:tcBorders>
              <w:top w:val="single" w:sz="4" w:space="0" w:color="00000A"/>
              <w:left w:val="single" w:sz="4" w:space="0" w:color="00000A"/>
              <w:bottom w:val="nil"/>
              <w:right w:val="single" w:sz="4" w:space="0" w:color="00000A"/>
            </w:tcBorders>
            <w:shd w:val="clear" w:color="auto" w:fill="FFFFFF"/>
            <w:tcMar>
              <w:top w:w="55" w:type="dxa"/>
              <w:left w:w="103" w:type="dxa"/>
              <w:bottom w:w="55" w:type="dxa"/>
              <w:right w:w="108" w:type="dxa"/>
            </w:tcMar>
          </w:tcPr>
          <w:p w14:paraId="790F6B1B" w14:textId="77777777" w:rsidR="008F265D" w:rsidRPr="001F7001" w:rsidRDefault="008F265D">
            <w:pPr>
              <w:spacing w:before="57" w:after="57" w:line="276" w:lineRule="auto"/>
              <w:jc w:val="center"/>
              <w:rPr>
                <w:rFonts w:eastAsia="Times New Roman" w:cs="Times New Roman"/>
                <w:szCs w:val="24"/>
                <w:lang w:val="it-IT"/>
              </w:rPr>
            </w:pPr>
            <w:r w:rsidRPr="001F7001">
              <w:rPr>
                <w:rFonts w:ascii="Times New Roman" w:hAnsi="Times New Roman" w:cs="Times New Roman"/>
                <w:sz w:val="24"/>
                <w:szCs w:val="24"/>
                <w:lang w:val="it-IT"/>
              </w:rPr>
              <w:t>Procedura aperta ai sensi dell’art. 60 del D.Lgs. 50/2016 e s.m.i. per l’affidamento delle opere di “Ri</w:t>
            </w:r>
            <w:r w:rsidR="00B514C3" w:rsidRPr="001F7001">
              <w:rPr>
                <w:rFonts w:ascii="Times New Roman" w:hAnsi="Times New Roman" w:cs="Times New Roman"/>
                <w:sz w:val="24"/>
                <w:szCs w:val="24"/>
                <w:lang w:val="it-IT"/>
              </w:rPr>
              <w:t>qualificazione</w:t>
            </w:r>
            <w:r w:rsidRPr="001F7001">
              <w:rPr>
                <w:rFonts w:ascii="Times New Roman" w:hAnsi="Times New Roman" w:cs="Times New Roman"/>
                <w:sz w:val="24"/>
                <w:szCs w:val="24"/>
                <w:lang w:val="it-IT"/>
              </w:rPr>
              <w:t xml:space="preserve"> urbana Piazzale Corte con relative vie limitrofe, miglioramento dell'accessibilità nonché implementazione dell'arredo urbano, finalizzati alla sostenibilità ambientale e alla rivitalizzazione del Capoluogo".</w:t>
            </w:r>
          </w:p>
        </w:tc>
      </w:tr>
      <w:tr w:rsidR="008F265D" w:rsidRPr="001F7001" w14:paraId="161046A5" w14:textId="77777777">
        <w:tc>
          <w:tcPr>
            <w:tcW w:w="10766" w:type="dxa"/>
            <w:gridSpan w:val="2"/>
            <w:tcBorders>
              <w:top w:val="single" w:sz="4" w:space="0" w:color="00000A"/>
              <w:left w:val="single" w:sz="4" w:space="0" w:color="00000A"/>
              <w:bottom w:val="single" w:sz="4" w:space="0" w:color="00000A"/>
              <w:right w:val="single" w:sz="4" w:space="0" w:color="00000A"/>
            </w:tcBorders>
            <w:shd w:val="clear" w:color="auto" w:fill="FFFFFF"/>
            <w:tcMar>
              <w:top w:w="55" w:type="dxa"/>
              <w:left w:w="103" w:type="dxa"/>
              <w:bottom w:w="55" w:type="dxa"/>
              <w:right w:w="108" w:type="dxa"/>
            </w:tcMar>
          </w:tcPr>
          <w:p w14:paraId="3C294386" w14:textId="77777777" w:rsidR="008F265D" w:rsidRPr="001F7001" w:rsidRDefault="008F265D">
            <w:pPr>
              <w:spacing w:before="57" w:after="57" w:line="276" w:lineRule="auto"/>
              <w:jc w:val="center"/>
              <w:rPr>
                <w:rFonts w:eastAsia="Times New Roman" w:cs="Times New Roman"/>
                <w:szCs w:val="24"/>
                <w:lang w:val="it-IT"/>
              </w:rPr>
            </w:pPr>
            <w:r w:rsidRPr="001F7001">
              <w:rPr>
                <w:rFonts w:ascii="Times New Roman" w:hAnsi="Times New Roman" w:cs="Times New Roman"/>
                <w:sz w:val="24"/>
                <w:szCs w:val="24"/>
                <w:lang w:val="it-IT"/>
              </w:rPr>
              <w:t>Stazione appaltante: Comune di Cessapalombo (MC)</w:t>
            </w:r>
          </w:p>
        </w:tc>
      </w:tr>
      <w:tr w:rsidR="008F265D" w:rsidRPr="001F7001" w14:paraId="34E6323E" w14:textId="77777777">
        <w:tc>
          <w:tcPr>
            <w:tcW w:w="5384" w:type="dxa"/>
            <w:tcBorders>
              <w:top w:val="nil"/>
              <w:left w:val="single" w:sz="4" w:space="0" w:color="00000A"/>
              <w:bottom w:val="single" w:sz="4" w:space="0" w:color="00000A"/>
              <w:right w:val="nil"/>
            </w:tcBorders>
            <w:shd w:val="clear" w:color="auto" w:fill="FFFFFF"/>
            <w:tcMar>
              <w:top w:w="55" w:type="dxa"/>
              <w:left w:w="103" w:type="dxa"/>
              <w:bottom w:w="55" w:type="dxa"/>
              <w:right w:w="108" w:type="dxa"/>
            </w:tcMar>
          </w:tcPr>
          <w:p w14:paraId="0972EF0D" w14:textId="77777777" w:rsidR="008F265D" w:rsidRPr="001F7001" w:rsidRDefault="008F265D">
            <w:pPr>
              <w:spacing w:before="57" w:after="57" w:line="276" w:lineRule="auto"/>
              <w:jc w:val="center"/>
              <w:rPr>
                <w:rFonts w:eastAsia="Times New Roman" w:cs="Times New Roman"/>
                <w:szCs w:val="24"/>
                <w:lang w:val="it-IT"/>
              </w:rPr>
            </w:pPr>
            <w:r w:rsidRPr="001F7001">
              <w:rPr>
                <w:rFonts w:ascii="Times New Roman" w:hAnsi="Times New Roman" w:cs="Times New Roman"/>
                <w:sz w:val="24"/>
                <w:szCs w:val="24"/>
                <w:lang w:val="it-IT"/>
              </w:rPr>
              <w:t>CUP: C53D21002920001</w:t>
            </w:r>
          </w:p>
        </w:tc>
        <w:tc>
          <w:tcPr>
            <w:tcW w:w="5382" w:type="dxa"/>
            <w:tcBorders>
              <w:top w:val="nil"/>
              <w:left w:val="single" w:sz="4" w:space="0" w:color="00000A"/>
              <w:bottom w:val="single" w:sz="4" w:space="0" w:color="00000A"/>
              <w:right w:val="single" w:sz="4" w:space="0" w:color="00000A"/>
            </w:tcBorders>
            <w:shd w:val="clear" w:color="auto" w:fill="FFFFFF"/>
            <w:tcMar>
              <w:top w:w="55" w:type="dxa"/>
              <w:left w:w="103" w:type="dxa"/>
              <w:bottom w:w="55" w:type="dxa"/>
              <w:right w:w="108" w:type="dxa"/>
            </w:tcMar>
          </w:tcPr>
          <w:p w14:paraId="194987AA" w14:textId="77777777" w:rsidR="008F265D" w:rsidRPr="001F7001" w:rsidRDefault="008F265D">
            <w:pPr>
              <w:spacing w:before="57" w:after="57" w:line="276" w:lineRule="auto"/>
              <w:jc w:val="center"/>
              <w:rPr>
                <w:rFonts w:eastAsia="Times New Roman" w:cs="Times New Roman"/>
                <w:szCs w:val="24"/>
                <w:lang w:val="it-IT"/>
              </w:rPr>
            </w:pPr>
            <w:r w:rsidRPr="001F7001">
              <w:rPr>
                <w:rFonts w:ascii="Times New Roman" w:hAnsi="Times New Roman" w:cs="Times New Roman"/>
                <w:sz w:val="24"/>
                <w:szCs w:val="24"/>
                <w:lang w:val="it-IT"/>
              </w:rPr>
              <w:t xml:space="preserve">CIG (SIMOG): </w:t>
            </w:r>
            <w:r w:rsidR="001F7001" w:rsidRPr="001F7001">
              <w:rPr>
                <w:rFonts w:ascii="Times New Roman" w:hAnsi="Times New Roman" w:cs="Times New Roman"/>
                <w:sz w:val="24"/>
                <w:szCs w:val="24"/>
                <w:lang w:val="it-IT"/>
              </w:rPr>
              <w:t>94896177AD</w:t>
            </w:r>
          </w:p>
        </w:tc>
      </w:tr>
    </w:tbl>
    <w:p w14:paraId="7E2231D0" w14:textId="77777777" w:rsidR="008F265D" w:rsidRPr="001F7001" w:rsidRDefault="008F265D">
      <w:pPr>
        <w:spacing w:before="57" w:after="57" w:line="276" w:lineRule="auto"/>
        <w:rPr>
          <w:rFonts w:ascii="Times New Roman" w:hAnsi="Times New Roman" w:cs="Times New Roman"/>
          <w:szCs w:val="24"/>
          <w:lang w:val="it-IT"/>
        </w:rPr>
      </w:pPr>
    </w:p>
    <w:p w14:paraId="00DDE8BC" w14:textId="77777777" w:rsidR="008F265D" w:rsidRDefault="008F265D">
      <w:pPr>
        <w:spacing w:before="57" w:after="57" w:line="276" w:lineRule="auto"/>
        <w:rPr>
          <w:rFonts w:ascii="Times New Roman" w:hAnsi="Times New Roman" w:cs="Times New Roman"/>
          <w:szCs w:val="24"/>
          <w:lang w:val="it-IT"/>
        </w:rPr>
      </w:pPr>
    </w:p>
    <w:tbl>
      <w:tblPr>
        <w:tblW w:w="0" w:type="auto"/>
        <w:tblLayout w:type="fixed"/>
        <w:tblCellMar>
          <w:left w:w="0" w:type="dxa"/>
          <w:right w:w="0" w:type="dxa"/>
        </w:tblCellMar>
        <w:tblLook w:val="0000" w:firstRow="0" w:lastRow="0" w:firstColumn="0" w:lastColumn="0" w:noHBand="0" w:noVBand="0"/>
      </w:tblPr>
      <w:tblGrid>
        <w:gridCol w:w="787"/>
        <w:gridCol w:w="782"/>
        <w:gridCol w:w="14"/>
        <w:gridCol w:w="13"/>
        <w:gridCol w:w="751"/>
        <w:gridCol w:w="1170"/>
        <w:gridCol w:w="443"/>
        <w:gridCol w:w="852"/>
        <w:gridCol w:w="15"/>
        <w:gridCol w:w="861"/>
        <w:gridCol w:w="431"/>
        <w:gridCol w:w="18"/>
        <w:gridCol w:w="888"/>
        <w:gridCol w:w="1150"/>
        <w:gridCol w:w="1152"/>
        <w:gridCol w:w="1442"/>
      </w:tblGrid>
      <w:tr w:rsidR="008F265D" w14:paraId="2AE3A164" w14:textId="77777777">
        <w:trPr>
          <w:cantSplit/>
          <w:trHeight w:val="340"/>
        </w:trPr>
        <w:tc>
          <w:tcPr>
            <w:tcW w:w="1569" w:type="dxa"/>
            <w:gridSpan w:val="2"/>
            <w:tcBorders>
              <w:top w:val="nil"/>
              <w:left w:val="nil"/>
              <w:bottom w:val="nil"/>
              <w:right w:val="nil"/>
            </w:tcBorders>
            <w:tcMar>
              <w:top w:w="0" w:type="dxa"/>
              <w:bottom w:w="0" w:type="dxa"/>
              <w:right w:w="0" w:type="dxa"/>
            </w:tcMar>
          </w:tcPr>
          <w:p w14:paraId="5C3624A0" w14:textId="77777777" w:rsidR="008F265D" w:rsidRDefault="008F265D">
            <w:pPr>
              <w:pStyle w:val="Predefinito"/>
              <w:spacing w:before="57" w:after="57" w:line="276" w:lineRule="auto"/>
              <w:rPr>
                <w:rFonts w:eastAsia="Times New Roman" w:cs="Times New Roman"/>
                <w:szCs w:val="24"/>
                <w:lang w:val="it-IT"/>
              </w:rPr>
            </w:pPr>
            <w:r>
              <w:rPr>
                <w:rFonts w:ascii="Times New Roman" w:hAnsi="Times New Roman" w:cs="Times New Roman"/>
                <w:sz w:val="24"/>
                <w:szCs w:val="24"/>
                <w:lang w:val="it-IT"/>
              </w:rPr>
              <w:t>Il sottoscritto</w:t>
            </w:r>
          </w:p>
        </w:tc>
        <w:tc>
          <w:tcPr>
            <w:tcW w:w="9200" w:type="dxa"/>
            <w:gridSpan w:val="14"/>
            <w:tcBorders>
              <w:top w:val="nil"/>
              <w:left w:val="nil"/>
              <w:bottom w:val="single" w:sz="4" w:space="0" w:color="000000"/>
              <w:right w:val="nil"/>
            </w:tcBorders>
            <w:tcMar>
              <w:top w:w="55" w:type="dxa"/>
              <w:left w:w="55" w:type="dxa"/>
              <w:bottom w:w="55" w:type="dxa"/>
              <w:right w:w="55" w:type="dxa"/>
            </w:tcMar>
            <w:vAlign w:val="center"/>
          </w:tcPr>
          <w:p w14:paraId="2427EE09" w14:textId="77777777" w:rsidR="008F265D" w:rsidRDefault="008F265D">
            <w:pPr>
              <w:pStyle w:val="Predefinito"/>
              <w:spacing w:before="57" w:after="57" w:line="276" w:lineRule="auto"/>
              <w:rPr>
                <w:rFonts w:ascii="Times New Roman" w:hAnsi="Times New Roman" w:cs="Times New Roman"/>
                <w:sz w:val="24"/>
                <w:szCs w:val="24"/>
                <w:lang w:val="it-IT"/>
              </w:rPr>
            </w:pPr>
          </w:p>
        </w:tc>
      </w:tr>
      <w:tr w:rsidR="008F265D" w14:paraId="671D2469" w14:textId="77777777">
        <w:trPr>
          <w:trHeight w:val="340"/>
        </w:trPr>
        <w:tc>
          <w:tcPr>
            <w:tcW w:w="1569" w:type="dxa"/>
            <w:gridSpan w:val="2"/>
            <w:tcBorders>
              <w:top w:val="nil"/>
              <w:left w:val="nil"/>
              <w:bottom w:val="nil"/>
              <w:right w:val="nil"/>
            </w:tcBorders>
            <w:tcMar>
              <w:top w:w="0" w:type="dxa"/>
              <w:bottom w:w="0" w:type="dxa"/>
              <w:right w:w="0" w:type="dxa"/>
            </w:tcMar>
          </w:tcPr>
          <w:p w14:paraId="79B35629" w14:textId="77777777" w:rsidR="008F265D" w:rsidRDefault="008F265D">
            <w:pPr>
              <w:pStyle w:val="Predefinito"/>
              <w:spacing w:before="57" w:after="57" w:line="276" w:lineRule="auto"/>
              <w:rPr>
                <w:rFonts w:eastAsia="Times New Roman" w:cs="Times New Roman"/>
                <w:szCs w:val="24"/>
                <w:lang w:val="it-IT"/>
              </w:rPr>
            </w:pPr>
            <w:r>
              <w:rPr>
                <w:rFonts w:ascii="Times New Roman" w:hAnsi="Times New Roman" w:cs="Times New Roman"/>
                <w:sz w:val="24"/>
                <w:szCs w:val="24"/>
                <w:lang w:val="it-IT"/>
              </w:rPr>
              <w:t>Codice Fiscale</w:t>
            </w:r>
          </w:p>
        </w:tc>
        <w:tc>
          <w:tcPr>
            <w:tcW w:w="9200" w:type="dxa"/>
            <w:gridSpan w:val="14"/>
            <w:tcBorders>
              <w:top w:val="nil"/>
              <w:left w:val="nil"/>
              <w:bottom w:val="single" w:sz="4" w:space="0" w:color="000000"/>
              <w:right w:val="nil"/>
            </w:tcBorders>
            <w:tcMar>
              <w:top w:w="55" w:type="dxa"/>
              <w:left w:w="55" w:type="dxa"/>
              <w:bottom w:w="55" w:type="dxa"/>
              <w:right w:w="55" w:type="dxa"/>
            </w:tcMar>
            <w:vAlign w:val="center"/>
          </w:tcPr>
          <w:p w14:paraId="6FFD651E" w14:textId="77777777" w:rsidR="008F265D" w:rsidRDefault="008F265D">
            <w:pPr>
              <w:pStyle w:val="Predefinito"/>
              <w:spacing w:before="57" w:after="57" w:line="276" w:lineRule="auto"/>
              <w:rPr>
                <w:rFonts w:ascii="Times New Roman" w:hAnsi="Times New Roman" w:cs="Times New Roman"/>
                <w:sz w:val="24"/>
                <w:szCs w:val="24"/>
                <w:lang w:val="it-IT"/>
              </w:rPr>
            </w:pPr>
          </w:p>
        </w:tc>
      </w:tr>
      <w:tr w:rsidR="008F265D" w14:paraId="7087065D" w14:textId="77777777">
        <w:trPr>
          <w:trHeight w:val="340"/>
        </w:trPr>
        <w:tc>
          <w:tcPr>
            <w:tcW w:w="1569" w:type="dxa"/>
            <w:gridSpan w:val="2"/>
            <w:tcBorders>
              <w:top w:val="nil"/>
              <w:left w:val="nil"/>
              <w:bottom w:val="nil"/>
              <w:right w:val="nil"/>
            </w:tcBorders>
            <w:tcMar>
              <w:top w:w="0" w:type="dxa"/>
              <w:bottom w:w="0" w:type="dxa"/>
              <w:right w:w="0" w:type="dxa"/>
            </w:tcMar>
          </w:tcPr>
          <w:p w14:paraId="640ABB5D" w14:textId="77777777" w:rsidR="008F265D" w:rsidRDefault="008F265D">
            <w:pPr>
              <w:pStyle w:val="Predefinito"/>
              <w:spacing w:before="57" w:after="57" w:line="276" w:lineRule="auto"/>
              <w:rPr>
                <w:rFonts w:eastAsia="Times New Roman" w:cs="Times New Roman"/>
                <w:szCs w:val="24"/>
                <w:lang w:val="it-IT"/>
              </w:rPr>
            </w:pPr>
            <w:r>
              <w:rPr>
                <w:rFonts w:ascii="Times New Roman" w:hAnsi="Times New Roman" w:cs="Times New Roman"/>
                <w:sz w:val="24"/>
                <w:szCs w:val="24"/>
                <w:lang w:val="it-IT"/>
              </w:rPr>
              <w:t>Cellulare</w:t>
            </w:r>
          </w:p>
        </w:tc>
        <w:tc>
          <w:tcPr>
            <w:tcW w:w="9200" w:type="dxa"/>
            <w:gridSpan w:val="14"/>
            <w:tcBorders>
              <w:top w:val="nil"/>
              <w:left w:val="nil"/>
              <w:bottom w:val="single" w:sz="4" w:space="0" w:color="000000"/>
              <w:right w:val="nil"/>
            </w:tcBorders>
            <w:tcMar>
              <w:top w:w="55" w:type="dxa"/>
              <w:left w:w="55" w:type="dxa"/>
              <w:bottom w:w="55" w:type="dxa"/>
              <w:right w:w="55" w:type="dxa"/>
            </w:tcMar>
            <w:vAlign w:val="center"/>
          </w:tcPr>
          <w:p w14:paraId="0AC2DC38" w14:textId="77777777" w:rsidR="008F265D" w:rsidRDefault="008F265D">
            <w:pPr>
              <w:pStyle w:val="Predefinito"/>
              <w:spacing w:before="57" w:after="57" w:line="276" w:lineRule="auto"/>
              <w:rPr>
                <w:rFonts w:ascii="Times New Roman" w:hAnsi="Times New Roman" w:cs="Times New Roman"/>
                <w:sz w:val="24"/>
                <w:szCs w:val="24"/>
                <w:lang w:val="it-IT"/>
              </w:rPr>
            </w:pPr>
          </w:p>
        </w:tc>
      </w:tr>
      <w:tr w:rsidR="008F265D" w14:paraId="72050598" w14:textId="77777777">
        <w:trPr>
          <w:cantSplit/>
          <w:trHeight w:val="340"/>
        </w:trPr>
        <w:tc>
          <w:tcPr>
            <w:tcW w:w="4827" w:type="dxa"/>
            <w:gridSpan w:val="9"/>
            <w:tcBorders>
              <w:top w:val="nil"/>
              <w:left w:val="nil"/>
              <w:bottom w:val="nil"/>
              <w:right w:val="nil"/>
            </w:tcBorders>
            <w:tcMar>
              <w:top w:w="0" w:type="dxa"/>
              <w:bottom w:w="0" w:type="dxa"/>
              <w:right w:w="0" w:type="dxa"/>
            </w:tcMar>
          </w:tcPr>
          <w:p w14:paraId="070C1C91" w14:textId="77777777" w:rsidR="008F265D" w:rsidRDefault="008F265D">
            <w:pPr>
              <w:pStyle w:val="Predefinito"/>
              <w:spacing w:before="57" w:after="57" w:line="276" w:lineRule="auto"/>
              <w:rPr>
                <w:rFonts w:eastAsia="Times New Roman" w:cs="Times New Roman"/>
                <w:szCs w:val="24"/>
                <w:lang w:val="it-IT"/>
              </w:rPr>
            </w:pPr>
            <w:r>
              <w:rPr>
                <w:rFonts w:ascii="Times New Roman" w:hAnsi="Times New Roman" w:cs="Times New Roman"/>
                <w:sz w:val="24"/>
                <w:szCs w:val="24"/>
                <w:lang w:val="it-IT"/>
              </w:rPr>
              <w:t>in qualità di   </w:t>
            </w:r>
            <w:r>
              <w:rPr>
                <w:rFonts w:ascii="Times New Roman" w:hAnsi="Times New Roman" w:cs="Times New Roman"/>
                <w:sz w:val="16"/>
                <w:szCs w:val="24"/>
                <w:lang w:val="it-IT"/>
              </w:rPr>
              <w:t>(titolare, legale rappresentante, procuratore, altro)</w:t>
            </w:r>
          </w:p>
        </w:tc>
        <w:tc>
          <w:tcPr>
            <w:tcW w:w="5942" w:type="dxa"/>
            <w:gridSpan w:val="7"/>
            <w:tcBorders>
              <w:top w:val="nil"/>
              <w:left w:val="nil"/>
              <w:bottom w:val="single" w:sz="4" w:space="0" w:color="000000"/>
              <w:right w:val="nil"/>
            </w:tcBorders>
            <w:tcMar>
              <w:top w:w="55" w:type="dxa"/>
              <w:left w:w="55" w:type="dxa"/>
              <w:bottom w:w="55" w:type="dxa"/>
              <w:right w:w="55" w:type="dxa"/>
            </w:tcMar>
            <w:vAlign w:val="center"/>
          </w:tcPr>
          <w:p w14:paraId="76B0A709" w14:textId="77777777" w:rsidR="008F265D" w:rsidRDefault="008F265D">
            <w:pPr>
              <w:pStyle w:val="Predefinito"/>
              <w:spacing w:before="57" w:after="57" w:line="276" w:lineRule="auto"/>
              <w:jc w:val="center"/>
              <w:rPr>
                <w:rFonts w:ascii="Times New Roman" w:hAnsi="Times New Roman" w:cs="Times New Roman"/>
                <w:sz w:val="24"/>
                <w:szCs w:val="24"/>
                <w:lang w:val="it-IT"/>
              </w:rPr>
            </w:pPr>
          </w:p>
        </w:tc>
      </w:tr>
      <w:tr w:rsidR="008F265D" w14:paraId="658840A8" w14:textId="77777777">
        <w:trPr>
          <w:cantSplit/>
          <w:trHeight w:val="340"/>
        </w:trPr>
        <w:tc>
          <w:tcPr>
            <w:tcW w:w="2347" w:type="dxa"/>
            <w:gridSpan w:val="5"/>
            <w:tcBorders>
              <w:top w:val="nil"/>
              <w:left w:val="nil"/>
              <w:bottom w:val="nil"/>
              <w:right w:val="nil"/>
            </w:tcBorders>
            <w:tcMar>
              <w:top w:w="0" w:type="dxa"/>
              <w:bottom w:w="0" w:type="dxa"/>
              <w:right w:w="0" w:type="dxa"/>
            </w:tcMar>
          </w:tcPr>
          <w:p w14:paraId="45B485D7" w14:textId="77777777" w:rsidR="008F265D" w:rsidRDefault="008F265D">
            <w:pPr>
              <w:pStyle w:val="Predefinito"/>
              <w:spacing w:before="57" w:after="57" w:line="276" w:lineRule="auto"/>
              <w:rPr>
                <w:rFonts w:eastAsia="Times New Roman" w:cs="Times New Roman"/>
                <w:szCs w:val="24"/>
                <w:lang w:val="it-IT"/>
              </w:rPr>
            </w:pPr>
            <w:r>
              <w:rPr>
                <w:rFonts w:ascii="Times New Roman" w:hAnsi="Times New Roman" w:cs="Times New Roman"/>
                <w:sz w:val="24"/>
                <w:szCs w:val="24"/>
                <w:lang w:val="it-IT"/>
              </w:rPr>
              <w:t>della ditta / impresa:</w:t>
            </w:r>
            <w:r>
              <w:rPr>
                <w:rFonts w:ascii="Times New Roman" w:hAnsi="Times New Roman" w:cs="Times New Roman"/>
                <w:position w:val="6"/>
                <w:sz w:val="24"/>
                <w:szCs w:val="24"/>
                <w:lang w:val="it-IT"/>
              </w:rPr>
              <w:t xml:space="preserve"> ( )</w:t>
            </w:r>
          </w:p>
        </w:tc>
        <w:tc>
          <w:tcPr>
            <w:tcW w:w="8422" w:type="dxa"/>
            <w:gridSpan w:val="11"/>
            <w:tcBorders>
              <w:top w:val="nil"/>
              <w:left w:val="nil"/>
              <w:bottom w:val="single" w:sz="4" w:space="0" w:color="000000"/>
              <w:right w:val="nil"/>
            </w:tcBorders>
            <w:tcMar>
              <w:top w:w="55" w:type="dxa"/>
              <w:left w:w="55" w:type="dxa"/>
              <w:bottom w:w="55" w:type="dxa"/>
              <w:right w:w="55" w:type="dxa"/>
            </w:tcMar>
            <w:vAlign w:val="center"/>
          </w:tcPr>
          <w:p w14:paraId="397F590E" w14:textId="77777777" w:rsidR="008F265D" w:rsidRDefault="008F265D">
            <w:pPr>
              <w:pStyle w:val="Predefinito"/>
              <w:spacing w:before="57" w:after="57" w:line="276" w:lineRule="auto"/>
              <w:rPr>
                <w:rFonts w:ascii="Times New Roman" w:hAnsi="Times New Roman" w:cs="Times New Roman"/>
                <w:sz w:val="24"/>
                <w:szCs w:val="24"/>
                <w:lang w:val="it-IT"/>
              </w:rPr>
            </w:pPr>
          </w:p>
        </w:tc>
      </w:tr>
      <w:tr w:rsidR="008F265D" w14:paraId="6E74678F" w14:textId="77777777">
        <w:trPr>
          <w:cantSplit/>
          <w:trHeight w:val="340"/>
        </w:trPr>
        <w:tc>
          <w:tcPr>
            <w:tcW w:w="6119" w:type="dxa"/>
            <w:gridSpan w:val="11"/>
            <w:tcBorders>
              <w:top w:val="nil"/>
              <w:left w:val="nil"/>
              <w:bottom w:val="nil"/>
              <w:right w:val="nil"/>
            </w:tcBorders>
            <w:tcMar>
              <w:top w:w="55" w:type="dxa"/>
              <w:left w:w="55" w:type="dxa"/>
              <w:bottom w:w="55" w:type="dxa"/>
              <w:right w:w="55" w:type="dxa"/>
            </w:tcMar>
          </w:tcPr>
          <w:p w14:paraId="37254D51" w14:textId="77777777" w:rsidR="008F265D" w:rsidRDefault="008F265D">
            <w:pPr>
              <w:pStyle w:val="Predefinito"/>
              <w:spacing w:before="57" w:after="57" w:line="276" w:lineRule="auto"/>
              <w:rPr>
                <w:rFonts w:eastAsia="Times New Roman" w:cs="Times New Roman"/>
                <w:szCs w:val="24"/>
                <w:lang w:val="it-IT"/>
              </w:rPr>
            </w:pPr>
            <w:r>
              <w:rPr>
                <w:rFonts w:ascii="Times New Roman" w:hAnsi="Times New Roman" w:cs="Times New Roman"/>
                <w:sz w:val="24"/>
                <w:szCs w:val="24"/>
                <w:lang w:val="it-IT"/>
              </w:rPr>
              <w:t>Qualificazione giuridica dell'impresa (</w:t>
            </w:r>
            <w:r>
              <w:rPr>
                <w:rFonts w:ascii="Times New Roman" w:hAnsi="Times New Roman" w:cs="Times New Roman"/>
                <w:i/>
                <w:sz w:val="24"/>
                <w:szCs w:val="24"/>
                <w:lang w:val="it-IT"/>
              </w:rPr>
              <w:t>s.n.c., s.r.l., s.p.a. etcc</w:t>
            </w:r>
            <w:r>
              <w:rPr>
                <w:rFonts w:ascii="Times New Roman" w:hAnsi="Times New Roman" w:cs="Times New Roman"/>
                <w:sz w:val="24"/>
                <w:szCs w:val="24"/>
                <w:lang w:val="it-IT"/>
              </w:rPr>
              <w:t>)</w:t>
            </w:r>
          </w:p>
        </w:tc>
        <w:tc>
          <w:tcPr>
            <w:tcW w:w="4650" w:type="dxa"/>
            <w:gridSpan w:val="5"/>
            <w:tcBorders>
              <w:top w:val="nil"/>
              <w:left w:val="nil"/>
              <w:bottom w:val="single" w:sz="4" w:space="0" w:color="000000"/>
              <w:right w:val="nil"/>
            </w:tcBorders>
            <w:tcMar>
              <w:top w:w="55" w:type="dxa"/>
              <w:left w:w="55" w:type="dxa"/>
              <w:bottom w:w="55" w:type="dxa"/>
              <w:right w:w="55" w:type="dxa"/>
            </w:tcMar>
            <w:vAlign w:val="center"/>
          </w:tcPr>
          <w:p w14:paraId="2D13DF90" w14:textId="77777777" w:rsidR="008F265D" w:rsidRDefault="008F265D">
            <w:pPr>
              <w:pStyle w:val="Predefinito"/>
              <w:spacing w:before="57" w:after="57" w:line="276" w:lineRule="auto"/>
              <w:rPr>
                <w:rFonts w:ascii="Times New Roman" w:hAnsi="Times New Roman" w:cs="Times New Roman"/>
                <w:sz w:val="24"/>
                <w:szCs w:val="24"/>
                <w:lang w:val="it-IT"/>
              </w:rPr>
            </w:pPr>
          </w:p>
        </w:tc>
      </w:tr>
      <w:tr w:rsidR="008F265D" w14:paraId="2FB75C75" w14:textId="77777777">
        <w:trPr>
          <w:cantSplit/>
          <w:trHeight w:val="340"/>
        </w:trPr>
        <w:tc>
          <w:tcPr>
            <w:tcW w:w="787" w:type="dxa"/>
            <w:tcBorders>
              <w:top w:val="nil"/>
              <w:left w:val="nil"/>
              <w:bottom w:val="nil"/>
              <w:right w:val="nil"/>
            </w:tcBorders>
            <w:tcMar>
              <w:top w:w="0" w:type="dxa"/>
              <w:bottom w:w="0" w:type="dxa"/>
              <w:right w:w="0" w:type="dxa"/>
            </w:tcMar>
          </w:tcPr>
          <w:p w14:paraId="02B5C766" w14:textId="77777777" w:rsidR="008F265D" w:rsidRDefault="008F265D">
            <w:pPr>
              <w:pStyle w:val="Predefinito"/>
              <w:spacing w:before="57" w:after="57" w:line="276" w:lineRule="auto"/>
              <w:rPr>
                <w:rFonts w:eastAsia="Times New Roman" w:cs="Times New Roman"/>
                <w:szCs w:val="24"/>
                <w:lang w:val="it-IT"/>
              </w:rPr>
            </w:pPr>
            <w:r>
              <w:rPr>
                <w:rFonts w:ascii="Times New Roman" w:hAnsi="Times New Roman" w:cs="Times New Roman"/>
                <w:sz w:val="24"/>
                <w:szCs w:val="24"/>
                <w:lang w:val="it-IT"/>
              </w:rPr>
              <w:t>sede</w:t>
            </w:r>
          </w:p>
        </w:tc>
        <w:tc>
          <w:tcPr>
            <w:tcW w:w="3173" w:type="dxa"/>
            <w:gridSpan w:val="6"/>
            <w:tcBorders>
              <w:top w:val="nil"/>
              <w:left w:val="nil"/>
              <w:bottom w:val="nil"/>
              <w:right w:val="nil"/>
            </w:tcBorders>
            <w:tcMar>
              <w:top w:w="0" w:type="dxa"/>
              <w:bottom w:w="0" w:type="dxa"/>
              <w:right w:w="0" w:type="dxa"/>
            </w:tcMar>
          </w:tcPr>
          <w:p w14:paraId="12AF3DA5" w14:textId="77777777" w:rsidR="008F265D" w:rsidRDefault="008F265D">
            <w:pPr>
              <w:pStyle w:val="Predefinito"/>
              <w:spacing w:before="57" w:after="57" w:line="276" w:lineRule="auto"/>
              <w:rPr>
                <w:rFonts w:eastAsia="Times New Roman" w:cs="Times New Roman"/>
                <w:szCs w:val="24"/>
                <w:lang w:val="it-IT"/>
              </w:rPr>
            </w:pPr>
            <w:r>
              <w:rPr>
                <w:rFonts w:ascii="Times New Roman" w:hAnsi="Times New Roman" w:cs="Times New Roman"/>
                <w:sz w:val="24"/>
                <w:szCs w:val="24"/>
                <w:lang w:val="it-IT"/>
              </w:rPr>
              <w:t xml:space="preserve">(comune italiano o stato estero)    </w:t>
            </w:r>
          </w:p>
        </w:tc>
        <w:tc>
          <w:tcPr>
            <w:tcW w:w="4215" w:type="dxa"/>
            <w:gridSpan w:val="7"/>
            <w:tcBorders>
              <w:top w:val="nil"/>
              <w:left w:val="nil"/>
              <w:bottom w:val="single" w:sz="6" w:space="0" w:color="000000"/>
              <w:right w:val="nil"/>
            </w:tcBorders>
            <w:tcMar>
              <w:top w:w="0" w:type="dxa"/>
              <w:bottom w:w="0" w:type="dxa"/>
              <w:right w:w="0" w:type="dxa"/>
            </w:tcMar>
          </w:tcPr>
          <w:p w14:paraId="67DC8F26" w14:textId="77777777" w:rsidR="008F265D" w:rsidRDefault="008F265D">
            <w:pPr>
              <w:pStyle w:val="Predefinito"/>
              <w:spacing w:before="57" w:after="57" w:line="276" w:lineRule="auto"/>
              <w:jc w:val="center"/>
              <w:rPr>
                <w:rFonts w:ascii="Times New Roman" w:hAnsi="Times New Roman" w:cs="Times New Roman"/>
                <w:sz w:val="24"/>
                <w:szCs w:val="24"/>
                <w:lang w:val="it-IT"/>
              </w:rPr>
            </w:pPr>
          </w:p>
        </w:tc>
        <w:tc>
          <w:tcPr>
            <w:tcW w:w="1152" w:type="dxa"/>
            <w:tcBorders>
              <w:top w:val="nil"/>
              <w:left w:val="nil"/>
              <w:bottom w:val="nil"/>
              <w:right w:val="nil"/>
            </w:tcBorders>
            <w:tcMar>
              <w:top w:w="0" w:type="dxa"/>
              <w:bottom w:w="0" w:type="dxa"/>
              <w:right w:w="0" w:type="dxa"/>
            </w:tcMar>
          </w:tcPr>
          <w:p w14:paraId="136C9C18" w14:textId="77777777" w:rsidR="008F265D" w:rsidRDefault="008F265D">
            <w:pPr>
              <w:pStyle w:val="Predefinito"/>
              <w:spacing w:before="57" w:after="57" w:line="276" w:lineRule="auto"/>
              <w:jc w:val="right"/>
              <w:rPr>
                <w:rFonts w:eastAsia="Times New Roman" w:cs="Times New Roman"/>
                <w:szCs w:val="24"/>
                <w:lang w:val="it-IT"/>
              </w:rPr>
            </w:pPr>
            <w:r>
              <w:rPr>
                <w:rFonts w:ascii="Times New Roman" w:hAnsi="Times New Roman" w:cs="Times New Roman"/>
                <w:sz w:val="24"/>
                <w:szCs w:val="24"/>
                <w:lang w:val="it-IT"/>
              </w:rPr>
              <w:t xml:space="preserve">Provincia    </w:t>
            </w:r>
          </w:p>
        </w:tc>
        <w:tc>
          <w:tcPr>
            <w:tcW w:w="1442" w:type="dxa"/>
            <w:tcBorders>
              <w:top w:val="nil"/>
              <w:left w:val="nil"/>
              <w:bottom w:val="single" w:sz="4" w:space="0" w:color="000000"/>
              <w:right w:val="nil"/>
            </w:tcBorders>
            <w:tcMar>
              <w:top w:w="55" w:type="dxa"/>
              <w:left w:w="55" w:type="dxa"/>
              <w:bottom w:w="55" w:type="dxa"/>
              <w:right w:w="55" w:type="dxa"/>
            </w:tcMar>
          </w:tcPr>
          <w:p w14:paraId="48ACFECA" w14:textId="77777777" w:rsidR="008F265D" w:rsidRDefault="008F265D">
            <w:pPr>
              <w:pStyle w:val="Predefinito"/>
              <w:spacing w:before="57" w:after="57" w:line="276" w:lineRule="auto"/>
              <w:jc w:val="center"/>
              <w:rPr>
                <w:rFonts w:ascii="Times New Roman" w:hAnsi="Times New Roman" w:cs="Times New Roman"/>
                <w:sz w:val="24"/>
                <w:szCs w:val="24"/>
                <w:lang w:val="it-IT"/>
              </w:rPr>
            </w:pPr>
          </w:p>
        </w:tc>
      </w:tr>
      <w:tr w:rsidR="008F265D" w14:paraId="677ED297" w14:textId="77777777">
        <w:trPr>
          <w:cantSplit/>
          <w:trHeight w:val="340"/>
        </w:trPr>
        <w:tc>
          <w:tcPr>
            <w:tcW w:w="1596" w:type="dxa"/>
            <w:gridSpan w:val="4"/>
            <w:tcBorders>
              <w:top w:val="nil"/>
              <w:left w:val="nil"/>
              <w:bottom w:val="nil"/>
              <w:right w:val="nil"/>
            </w:tcBorders>
            <w:tcMar>
              <w:top w:w="0" w:type="dxa"/>
              <w:left w:w="70" w:type="dxa"/>
              <w:bottom w:w="0" w:type="dxa"/>
              <w:right w:w="70" w:type="dxa"/>
            </w:tcMar>
          </w:tcPr>
          <w:p w14:paraId="2862BC83" w14:textId="77777777" w:rsidR="008F265D" w:rsidRDefault="008F265D">
            <w:pPr>
              <w:pStyle w:val="Predefinito"/>
              <w:spacing w:before="57" w:after="57" w:line="276" w:lineRule="auto"/>
              <w:rPr>
                <w:rFonts w:eastAsia="Times New Roman" w:cs="Times New Roman"/>
                <w:szCs w:val="24"/>
                <w:lang w:val="it-IT"/>
              </w:rPr>
            </w:pPr>
            <w:r>
              <w:rPr>
                <w:rFonts w:ascii="Times New Roman" w:hAnsi="Times New Roman" w:cs="Times New Roman"/>
                <w:sz w:val="24"/>
                <w:szCs w:val="24"/>
                <w:lang w:val="it-IT"/>
              </w:rPr>
              <w:t>indirizzo</w:t>
            </w:r>
          </w:p>
        </w:tc>
        <w:tc>
          <w:tcPr>
            <w:tcW w:w="4092" w:type="dxa"/>
            <w:gridSpan w:val="6"/>
            <w:tcBorders>
              <w:top w:val="nil"/>
              <w:left w:val="nil"/>
              <w:bottom w:val="single" w:sz="6" w:space="0" w:color="000000"/>
              <w:right w:val="nil"/>
            </w:tcBorders>
            <w:tcMar>
              <w:top w:w="0" w:type="dxa"/>
              <w:left w:w="70" w:type="dxa"/>
              <w:bottom w:w="0" w:type="dxa"/>
              <w:right w:w="70" w:type="dxa"/>
            </w:tcMar>
            <w:vAlign w:val="center"/>
          </w:tcPr>
          <w:p w14:paraId="6EE6B66B" w14:textId="77777777" w:rsidR="008F265D" w:rsidRDefault="008F265D">
            <w:pPr>
              <w:pStyle w:val="Predefinito"/>
              <w:spacing w:before="57" w:after="57" w:line="276" w:lineRule="auto"/>
              <w:rPr>
                <w:rFonts w:ascii="Times New Roman" w:hAnsi="Times New Roman" w:cs="Times New Roman"/>
                <w:sz w:val="24"/>
                <w:szCs w:val="24"/>
                <w:lang w:val="it-IT"/>
              </w:rPr>
            </w:pPr>
          </w:p>
        </w:tc>
        <w:tc>
          <w:tcPr>
            <w:tcW w:w="1337" w:type="dxa"/>
            <w:gridSpan w:val="3"/>
            <w:tcBorders>
              <w:top w:val="nil"/>
              <w:left w:val="nil"/>
              <w:bottom w:val="nil"/>
              <w:right w:val="nil"/>
            </w:tcBorders>
            <w:tcMar>
              <w:top w:w="0" w:type="dxa"/>
              <w:left w:w="70" w:type="dxa"/>
              <w:bottom w:w="0" w:type="dxa"/>
              <w:right w:w="70" w:type="dxa"/>
            </w:tcMar>
          </w:tcPr>
          <w:p w14:paraId="23F115FE" w14:textId="77777777" w:rsidR="008F265D" w:rsidRDefault="008F265D">
            <w:pPr>
              <w:pStyle w:val="Predefinito"/>
              <w:spacing w:before="57" w:after="57" w:line="276" w:lineRule="auto"/>
              <w:rPr>
                <w:rFonts w:eastAsia="Times New Roman" w:cs="Times New Roman"/>
                <w:szCs w:val="24"/>
                <w:lang w:val="it-IT"/>
              </w:rPr>
            </w:pPr>
            <w:r>
              <w:rPr>
                <w:rFonts w:ascii="Times New Roman" w:hAnsi="Times New Roman" w:cs="Times New Roman"/>
                <w:sz w:val="24"/>
                <w:szCs w:val="24"/>
                <w:lang w:val="it-IT"/>
              </w:rPr>
              <w:t>e-mail Pec.:</w:t>
            </w:r>
          </w:p>
        </w:tc>
        <w:tc>
          <w:tcPr>
            <w:tcW w:w="3744" w:type="dxa"/>
            <w:gridSpan w:val="3"/>
            <w:tcBorders>
              <w:top w:val="nil"/>
              <w:left w:val="nil"/>
              <w:bottom w:val="single" w:sz="4" w:space="0" w:color="000000"/>
              <w:right w:val="nil"/>
            </w:tcBorders>
            <w:tcMar>
              <w:top w:w="55" w:type="dxa"/>
              <w:left w:w="70" w:type="dxa"/>
              <w:bottom w:w="55" w:type="dxa"/>
              <w:right w:w="70" w:type="dxa"/>
            </w:tcMar>
            <w:vAlign w:val="center"/>
          </w:tcPr>
          <w:p w14:paraId="72E57322" w14:textId="77777777" w:rsidR="008F265D" w:rsidRDefault="008F265D">
            <w:pPr>
              <w:pStyle w:val="Predefinito"/>
              <w:spacing w:before="57" w:after="57" w:line="276" w:lineRule="auto"/>
              <w:jc w:val="center"/>
              <w:rPr>
                <w:rFonts w:ascii="Times New Roman" w:hAnsi="Times New Roman" w:cs="Times New Roman"/>
                <w:sz w:val="24"/>
                <w:szCs w:val="24"/>
                <w:lang w:val="it-IT"/>
              </w:rPr>
            </w:pPr>
          </w:p>
        </w:tc>
      </w:tr>
      <w:tr w:rsidR="008F265D" w14:paraId="7AA7AB63" w14:textId="77777777">
        <w:trPr>
          <w:cantSplit/>
          <w:trHeight w:val="340"/>
        </w:trPr>
        <w:tc>
          <w:tcPr>
            <w:tcW w:w="1583" w:type="dxa"/>
            <w:gridSpan w:val="3"/>
            <w:tcBorders>
              <w:top w:val="nil"/>
              <w:left w:val="nil"/>
              <w:bottom w:val="nil"/>
              <w:right w:val="nil"/>
            </w:tcBorders>
            <w:tcMar>
              <w:top w:w="0" w:type="dxa"/>
              <w:left w:w="70" w:type="dxa"/>
              <w:bottom w:w="0" w:type="dxa"/>
              <w:right w:w="70" w:type="dxa"/>
            </w:tcMar>
          </w:tcPr>
          <w:p w14:paraId="0761D2C9" w14:textId="77777777" w:rsidR="008F265D" w:rsidRDefault="008F265D">
            <w:pPr>
              <w:pStyle w:val="Predefinito"/>
              <w:spacing w:before="57" w:after="57" w:line="276" w:lineRule="auto"/>
              <w:rPr>
                <w:rFonts w:eastAsia="Times New Roman" w:cs="Times New Roman"/>
                <w:szCs w:val="24"/>
                <w:lang w:val="it-IT"/>
              </w:rPr>
            </w:pPr>
            <w:r>
              <w:rPr>
                <w:rFonts w:ascii="Times New Roman" w:hAnsi="Times New Roman" w:cs="Times New Roman"/>
                <w:sz w:val="24"/>
                <w:szCs w:val="24"/>
                <w:lang w:val="it-IT"/>
              </w:rPr>
              <w:t>telefono</w:t>
            </w:r>
          </w:p>
        </w:tc>
        <w:tc>
          <w:tcPr>
            <w:tcW w:w="3229" w:type="dxa"/>
            <w:gridSpan w:val="5"/>
            <w:tcBorders>
              <w:top w:val="nil"/>
              <w:left w:val="nil"/>
              <w:bottom w:val="single" w:sz="4" w:space="0" w:color="000000"/>
              <w:right w:val="nil"/>
            </w:tcBorders>
            <w:tcMar>
              <w:top w:w="55" w:type="dxa"/>
              <w:left w:w="70" w:type="dxa"/>
              <w:bottom w:w="55" w:type="dxa"/>
              <w:right w:w="70" w:type="dxa"/>
            </w:tcMar>
            <w:vAlign w:val="center"/>
          </w:tcPr>
          <w:p w14:paraId="4EE01A06" w14:textId="77777777" w:rsidR="008F265D" w:rsidRDefault="008F265D">
            <w:pPr>
              <w:pStyle w:val="Predefinito"/>
              <w:spacing w:before="57" w:after="57" w:line="276" w:lineRule="auto"/>
              <w:rPr>
                <w:rFonts w:ascii="Times New Roman" w:hAnsi="Times New Roman" w:cs="Times New Roman"/>
                <w:sz w:val="24"/>
                <w:szCs w:val="24"/>
                <w:lang w:val="it-IT"/>
              </w:rPr>
            </w:pPr>
          </w:p>
        </w:tc>
        <w:tc>
          <w:tcPr>
            <w:tcW w:w="2213" w:type="dxa"/>
            <w:gridSpan w:val="5"/>
            <w:tcBorders>
              <w:top w:val="nil"/>
              <w:left w:val="nil"/>
              <w:bottom w:val="nil"/>
              <w:right w:val="nil"/>
            </w:tcBorders>
            <w:tcMar>
              <w:top w:w="0" w:type="dxa"/>
              <w:left w:w="70" w:type="dxa"/>
              <w:bottom w:w="0" w:type="dxa"/>
              <w:right w:w="70" w:type="dxa"/>
            </w:tcMar>
          </w:tcPr>
          <w:p w14:paraId="06532A15" w14:textId="77777777" w:rsidR="008F265D" w:rsidRDefault="008F265D">
            <w:pPr>
              <w:pStyle w:val="Predefinito"/>
              <w:spacing w:before="57" w:after="57" w:line="276" w:lineRule="auto"/>
              <w:rPr>
                <w:rFonts w:eastAsia="Times New Roman" w:cs="Times New Roman"/>
                <w:szCs w:val="24"/>
                <w:lang w:val="it-IT"/>
              </w:rPr>
            </w:pPr>
            <w:r>
              <w:rPr>
                <w:rFonts w:ascii="Times New Roman" w:hAnsi="Times New Roman" w:cs="Times New Roman"/>
                <w:sz w:val="24"/>
                <w:szCs w:val="24"/>
                <w:lang w:val="it-IT"/>
              </w:rPr>
              <w:t>mobile</w:t>
            </w:r>
          </w:p>
        </w:tc>
        <w:tc>
          <w:tcPr>
            <w:tcW w:w="3744" w:type="dxa"/>
            <w:gridSpan w:val="3"/>
            <w:tcBorders>
              <w:top w:val="nil"/>
              <w:left w:val="nil"/>
              <w:bottom w:val="single" w:sz="4" w:space="0" w:color="000000"/>
              <w:right w:val="nil"/>
            </w:tcBorders>
            <w:tcMar>
              <w:top w:w="55" w:type="dxa"/>
              <w:left w:w="70" w:type="dxa"/>
              <w:bottom w:w="55" w:type="dxa"/>
              <w:right w:w="70" w:type="dxa"/>
            </w:tcMar>
            <w:vAlign w:val="center"/>
          </w:tcPr>
          <w:p w14:paraId="3F820932" w14:textId="77777777" w:rsidR="008F265D" w:rsidRDefault="008F265D">
            <w:pPr>
              <w:pStyle w:val="Predefinito"/>
              <w:spacing w:before="57" w:after="57" w:line="276" w:lineRule="auto"/>
              <w:jc w:val="center"/>
              <w:rPr>
                <w:rFonts w:ascii="Times New Roman" w:hAnsi="Times New Roman" w:cs="Times New Roman"/>
                <w:sz w:val="24"/>
                <w:szCs w:val="24"/>
                <w:lang w:val="it-IT"/>
              </w:rPr>
            </w:pPr>
          </w:p>
        </w:tc>
      </w:tr>
      <w:tr w:rsidR="008F265D" w14:paraId="2931948A" w14:textId="77777777">
        <w:trPr>
          <w:cantSplit/>
          <w:trHeight w:val="340"/>
        </w:trPr>
        <w:tc>
          <w:tcPr>
            <w:tcW w:w="1569" w:type="dxa"/>
            <w:gridSpan w:val="2"/>
            <w:tcBorders>
              <w:top w:val="nil"/>
              <w:left w:val="nil"/>
              <w:bottom w:val="nil"/>
              <w:right w:val="nil"/>
            </w:tcBorders>
            <w:tcMar>
              <w:top w:w="0" w:type="dxa"/>
              <w:bottom w:w="0" w:type="dxa"/>
              <w:right w:w="0" w:type="dxa"/>
            </w:tcMar>
          </w:tcPr>
          <w:p w14:paraId="0D66E835" w14:textId="77777777" w:rsidR="008F265D" w:rsidRDefault="008F265D">
            <w:pPr>
              <w:pStyle w:val="Predefinito"/>
              <w:spacing w:before="57" w:after="57" w:line="276" w:lineRule="auto"/>
              <w:rPr>
                <w:rFonts w:eastAsia="Times New Roman" w:cs="Times New Roman"/>
                <w:szCs w:val="24"/>
                <w:lang w:val="it-IT"/>
              </w:rPr>
            </w:pPr>
            <w:r>
              <w:rPr>
                <w:rFonts w:ascii="Times New Roman" w:hAnsi="Times New Roman" w:cs="Times New Roman"/>
                <w:sz w:val="24"/>
                <w:szCs w:val="24"/>
                <w:lang w:val="it-IT"/>
              </w:rPr>
              <w:t>Codice attività:</w:t>
            </w:r>
          </w:p>
        </w:tc>
        <w:tc>
          <w:tcPr>
            <w:tcW w:w="1948" w:type="dxa"/>
            <w:gridSpan w:val="4"/>
            <w:tcBorders>
              <w:top w:val="nil"/>
              <w:left w:val="nil"/>
              <w:bottom w:val="single" w:sz="4" w:space="0" w:color="000000"/>
              <w:right w:val="nil"/>
            </w:tcBorders>
            <w:tcMar>
              <w:top w:w="55" w:type="dxa"/>
              <w:left w:w="55" w:type="dxa"/>
              <w:bottom w:w="55" w:type="dxa"/>
              <w:right w:w="55" w:type="dxa"/>
            </w:tcMar>
            <w:vAlign w:val="center"/>
          </w:tcPr>
          <w:p w14:paraId="3FE6FAD1" w14:textId="77777777" w:rsidR="008F265D" w:rsidRDefault="008F265D">
            <w:pPr>
              <w:pStyle w:val="Predefinito"/>
              <w:spacing w:before="57" w:after="57" w:line="276" w:lineRule="auto"/>
              <w:jc w:val="center"/>
              <w:rPr>
                <w:rFonts w:ascii="Times New Roman" w:hAnsi="Times New Roman" w:cs="Times New Roman"/>
                <w:sz w:val="24"/>
                <w:szCs w:val="24"/>
                <w:lang w:val="it-IT"/>
              </w:rPr>
            </w:pPr>
          </w:p>
        </w:tc>
        <w:tc>
          <w:tcPr>
            <w:tcW w:w="1295" w:type="dxa"/>
            <w:gridSpan w:val="2"/>
            <w:tcBorders>
              <w:top w:val="nil"/>
              <w:left w:val="nil"/>
              <w:bottom w:val="nil"/>
              <w:right w:val="nil"/>
            </w:tcBorders>
            <w:tcMar>
              <w:top w:w="55" w:type="dxa"/>
              <w:left w:w="55" w:type="dxa"/>
              <w:bottom w:w="55" w:type="dxa"/>
              <w:right w:w="55" w:type="dxa"/>
            </w:tcMar>
          </w:tcPr>
          <w:p w14:paraId="1B30FB4B" w14:textId="77777777" w:rsidR="008F265D" w:rsidRDefault="008F265D">
            <w:pPr>
              <w:pStyle w:val="Predefinito"/>
              <w:spacing w:before="57" w:after="57" w:line="276" w:lineRule="auto"/>
              <w:jc w:val="center"/>
              <w:rPr>
                <w:rFonts w:eastAsia="Times New Roman" w:cs="Times New Roman"/>
                <w:szCs w:val="24"/>
                <w:lang w:val="it-IT"/>
              </w:rPr>
            </w:pPr>
            <w:r>
              <w:rPr>
                <w:rFonts w:ascii="Times New Roman" w:hAnsi="Times New Roman" w:cs="Times New Roman"/>
                <w:sz w:val="24"/>
                <w:szCs w:val="24"/>
                <w:lang w:val="it-IT"/>
              </w:rPr>
              <w:t>Cap/Zip:</w:t>
            </w:r>
          </w:p>
        </w:tc>
        <w:tc>
          <w:tcPr>
            <w:tcW w:w="1325" w:type="dxa"/>
            <w:gridSpan w:val="4"/>
            <w:tcBorders>
              <w:top w:val="nil"/>
              <w:left w:val="nil"/>
              <w:bottom w:val="single" w:sz="4" w:space="0" w:color="000000"/>
              <w:right w:val="nil"/>
            </w:tcBorders>
            <w:tcMar>
              <w:top w:w="55" w:type="dxa"/>
              <w:left w:w="55" w:type="dxa"/>
              <w:bottom w:w="55" w:type="dxa"/>
              <w:right w:w="55" w:type="dxa"/>
            </w:tcMar>
            <w:vAlign w:val="center"/>
          </w:tcPr>
          <w:p w14:paraId="41253E25" w14:textId="77777777" w:rsidR="008F265D" w:rsidRDefault="008F265D">
            <w:pPr>
              <w:pStyle w:val="Predefinito"/>
              <w:spacing w:before="57" w:after="57" w:line="276" w:lineRule="auto"/>
              <w:jc w:val="center"/>
              <w:rPr>
                <w:rFonts w:ascii="Times New Roman" w:hAnsi="Times New Roman" w:cs="Times New Roman"/>
                <w:sz w:val="24"/>
                <w:szCs w:val="24"/>
                <w:lang w:val="it-IT"/>
              </w:rPr>
            </w:pPr>
          </w:p>
        </w:tc>
        <w:tc>
          <w:tcPr>
            <w:tcW w:w="888" w:type="dxa"/>
            <w:tcBorders>
              <w:top w:val="nil"/>
              <w:left w:val="nil"/>
              <w:bottom w:val="nil"/>
              <w:right w:val="nil"/>
            </w:tcBorders>
            <w:tcMar>
              <w:top w:w="55" w:type="dxa"/>
              <w:left w:w="55" w:type="dxa"/>
              <w:bottom w:w="55" w:type="dxa"/>
              <w:right w:w="55" w:type="dxa"/>
            </w:tcMar>
          </w:tcPr>
          <w:p w14:paraId="4CCDD95F" w14:textId="77777777" w:rsidR="008F265D" w:rsidRDefault="008F265D">
            <w:pPr>
              <w:pStyle w:val="Predefinito"/>
              <w:spacing w:before="57" w:after="57" w:line="276" w:lineRule="auto"/>
              <w:jc w:val="right"/>
              <w:rPr>
                <w:rFonts w:eastAsia="Times New Roman" w:cs="Times New Roman"/>
                <w:szCs w:val="24"/>
                <w:lang w:val="it-IT"/>
              </w:rPr>
            </w:pPr>
            <w:r>
              <w:rPr>
                <w:rFonts w:ascii="Times New Roman" w:hAnsi="Times New Roman" w:cs="Times New Roman"/>
                <w:sz w:val="24"/>
                <w:szCs w:val="24"/>
                <w:lang w:val="it-IT"/>
              </w:rPr>
              <w:t>P. IVA:</w:t>
            </w:r>
          </w:p>
        </w:tc>
        <w:tc>
          <w:tcPr>
            <w:tcW w:w="3744" w:type="dxa"/>
            <w:gridSpan w:val="3"/>
            <w:tcBorders>
              <w:top w:val="nil"/>
              <w:left w:val="nil"/>
              <w:bottom w:val="single" w:sz="4" w:space="0" w:color="000000"/>
              <w:right w:val="nil"/>
            </w:tcBorders>
            <w:tcMar>
              <w:top w:w="55" w:type="dxa"/>
              <w:left w:w="55" w:type="dxa"/>
              <w:bottom w:w="55" w:type="dxa"/>
              <w:right w:w="55" w:type="dxa"/>
            </w:tcMar>
            <w:vAlign w:val="center"/>
          </w:tcPr>
          <w:p w14:paraId="1018F9BD" w14:textId="77777777" w:rsidR="008F265D" w:rsidRDefault="008F265D">
            <w:pPr>
              <w:pStyle w:val="Predefinito"/>
              <w:spacing w:before="57" w:after="57" w:line="276" w:lineRule="auto"/>
              <w:jc w:val="center"/>
              <w:rPr>
                <w:rFonts w:ascii="Times New Roman" w:hAnsi="Times New Roman" w:cs="Times New Roman"/>
                <w:sz w:val="24"/>
                <w:szCs w:val="24"/>
                <w:lang w:val="it-IT"/>
              </w:rPr>
            </w:pPr>
          </w:p>
        </w:tc>
      </w:tr>
    </w:tbl>
    <w:p w14:paraId="6E1C338B" w14:textId="77777777" w:rsidR="008F265D" w:rsidRDefault="008F265D">
      <w:pPr>
        <w:spacing w:before="57" w:after="57" w:line="276" w:lineRule="auto"/>
        <w:rPr>
          <w:rFonts w:eastAsia="Times New Roman" w:cs="Times New Roman"/>
          <w:szCs w:val="24"/>
          <w:lang w:val="it-IT"/>
        </w:rPr>
      </w:pPr>
      <w:r>
        <w:rPr>
          <w:rFonts w:ascii="Times New Roman" w:hAnsi="Times New Roman" w:cs="Times New Roman"/>
          <w:sz w:val="24"/>
          <w:szCs w:val="24"/>
          <w:lang w:val="it-IT"/>
        </w:rPr>
        <w:t>consapevole di quanto previsto all’art. 47 del D.L. 77/2021,</w:t>
      </w:r>
    </w:p>
    <w:p w14:paraId="4AF24B4A" w14:textId="77777777" w:rsidR="008F265D" w:rsidRDefault="008F265D">
      <w:pPr>
        <w:widowControl/>
        <w:spacing w:before="57" w:after="57" w:line="276" w:lineRule="auto"/>
        <w:ind w:left="57"/>
        <w:jc w:val="center"/>
        <w:rPr>
          <w:rFonts w:eastAsia="Times New Roman" w:cs="Times New Roman"/>
          <w:szCs w:val="24"/>
          <w:lang w:val="it-IT"/>
        </w:rPr>
      </w:pPr>
    </w:p>
    <w:tbl>
      <w:tblPr>
        <w:tblW w:w="0" w:type="auto"/>
        <w:tblInd w:w="35" w:type="dxa"/>
        <w:tblLayout w:type="fixed"/>
        <w:tblCellMar>
          <w:left w:w="0" w:type="dxa"/>
          <w:right w:w="0" w:type="dxa"/>
        </w:tblCellMar>
        <w:tblLook w:val="0000" w:firstRow="0" w:lastRow="0" w:firstColumn="0" w:lastColumn="0" w:noHBand="0" w:noVBand="0"/>
      </w:tblPr>
      <w:tblGrid>
        <w:gridCol w:w="1261"/>
        <w:gridCol w:w="9507"/>
      </w:tblGrid>
      <w:tr w:rsidR="008F265D" w14:paraId="4ACD41B1" w14:textId="77777777">
        <w:tc>
          <w:tcPr>
            <w:tcW w:w="1261"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tcPr>
          <w:p w14:paraId="4C3F3005" w14:textId="77777777" w:rsidR="008F265D" w:rsidRDefault="008F265D">
            <w:pPr>
              <w:pStyle w:val="Contenutotabella"/>
              <w:spacing w:before="57" w:after="57" w:line="276" w:lineRule="auto"/>
              <w:jc w:val="center"/>
              <w:rPr>
                <w:rFonts w:eastAsia="Times New Roman" w:cs="Times New Roman"/>
                <w:szCs w:val="24"/>
                <w:lang w:val="it-IT"/>
              </w:rPr>
            </w:pPr>
            <w:r>
              <w:rPr>
                <w:rFonts w:ascii="Times New Roman" w:hAnsi="Times New Roman" w:cs="Times New Roman"/>
                <w:sz w:val="16"/>
                <w:szCs w:val="24"/>
                <w:lang w:val="it-IT"/>
              </w:rPr>
              <w:lastRenderedPageBreak/>
              <w:t>(barrare la casistica di interesse)</w:t>
            </w:r>
          </w:p>
        </w:tc>
        <w:tc>
          <w:tcPr>
            <w:tcW w:w="95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F221D5D" w14:textId="77777777" w:rsidR="008F265D" w:rsidRDefault="008F265D">
            <w:pPr>
              <w:spacing w:before="57" w:after="57" w:line="276" w:lineRule="auto"/>
              <w:ind w:left="57"/>
              <w:jc w:val="center"/>
              <w:rPr>
                <w:rFonts w:eastAsia="Times New Roman" w:cs="Times New Roman"/>
                <w:szCs w:val="24"/>
                <w:lang w:val="it-IT"/>
              </w:rPr>
            </w:pPr>
            <w:r>
              <w:rPr>
                <w:rFonts w:ascii="Times New Roman" w:hAnsi="Times New Roman" w:cs="Times New Roman"/>
                <w:b/>
                <w:color w:val="000000"/>
                <w:sz w:val="24"/>
                <w:szCs w:val="24"/>
                <w:lang w:val="it-IT"/>
              </w:rPr>
              <w:t>DICHIARA</w:t>
            </w:r>
          </w:p>
        </w:tc>
      </w:tr>
      <w:tr w:rsidR="008F265D" w14:paraId="4497E246" w14:textId="77777777">
        <w:tc>
          <w:tcPr>
            <w:tcW w:w="1261" w:type="dxa"/>
            <w:tcBorders>
              <w:top w:val="nil"/>
              <w:left w:val="single" w:sz="4" w:space="0" w:color="000000"/>
              <w:bottom w:val="single" w:sz="4" w:space="0" w:color="000000"/>
              <w:right w:val="nil"/>
            </w:tcBorders>
            <w:tcMar>
              <w:top w:w="55" w:type="dxa"/>
              <w:left w:w="55" w:type="dxa"/>
              <w:bottom w:w="55" w:type="dxa"/>
              <w:right w:w="55" w:type="dxa"/>
            </w:tcMar>
            <w:vAlign w:val="center"/>
          </w:tcPr>
          <w:p w14:paraId="3F5DF306" w14:textId="77777777" w:rsidR="008F265D" w:rsidRDefault="008F265D">
            <w:pPr>
              <w:pStyle w:val="Contenutotabella"/>
              <w:spacing w:before="57" w:after="57" w:line="276" w:lineRule="auto"/>
              <w:jc w:val="center"/>
              <w:rPr>
                <w:rFonts w:eastAsia="Times New Roman" w:cs="Times New Roman"/>
                <w:szCs w:val="24"/>
                <w:lang w:val="it-IT"/>
              </w:rPr>
            </w:pPr>
          </w:p>
        </w:tc>
        <w:tc>
          <w:tcPr>
            <w:tcW w:w="9507"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tcPr>
          <w:p w14:paraId="12411136" w14:textId="77777777" w:rsidR="008F265D" w:rsidRDefault="008F265D">
            <w:pPr>
              <w:spacing w:before="57" w:after="57" w:line="276" w:lineRule="auto"/>
              <w:ind w:left="57"/>
              <w:jc w:val="both"/>
              <w:rPr>
                <w:rFonts w:eastAsia="Times New Roman" w:cs="Times New Roman"/>
                <w:szCs w:val="24"/>
                <w:lang w:val="it-IT"/>
              </w:rPr>
            </w:pPr>
            <w:r>
              <w:rPr>
                <w:rFonts w:ascii="Times New Roman" w:hAnsi="Times New Roman" w:cs="Times New Roman"/>
                <w:color w:val="000000"/>
                <w:sz w:val="20"/>
                <w:szCs w:val="24"/>
                <w:lang w:val="it-IT"/>
              </w:rPr>
              <w:t xml:space="preserve">Ai sensi dell'articolo 47, comma 2, del decreto legge 31 maggio 2021, n. 77, convertito, con modificazioni, dalla legge 29 luglio 2021, n. 108, che </w:t>
            </w:r>
            <w:r>
              <w:rPr>
                <w:rFonts w:ascii="Times New Roman" w:hAnsi="Times New Roman" w:cs="Times New Roman"/>
                <w:b/>
                <w:color w:val="000000"/>
                <w:sz w:val="20"/>
                <w:szCs w:val="24"/>
                <w:lang w:val="it-IT"/>
              </w:rPr>
              <w:t>L’IMPRESA occupa oltre 50 dipendenti</w:t>
            </w:r>
            <w:r>
              <w:rPr>
                <w:rFonts w:ascii="Times New Roman" w:hAnsi="Times New Roman" w:cs="Times New Roman"/>
                <w:color w:val="000000"/>
                <w:sz w:val="20"/>
                <w:szCs w:val="24"/>
                <w:lang w:val="it-IT"/>
              </w:rPr>
              <w:t xml:space="preserve"> </w:t>
            </w:r>
            <w:r>
              <w:rPr>
                <w:rFonts w:ascii="Times New Roman" w:hAnsi="Times New Roman" w:cs="Times New Roman"/>
                <w:b/>
                <w:color w:val="000000"/>
                <w:sz w:val="20"/>
                <w:szCs w:val="24"/>
                <w:u w:val="single"/>
                <w:lang w:val="it-IT"/>
              </w:rPr>
              <w:t>e sono stati rispettati i termini previsti dal comma 1 del medesimo articolo 46</w:t>
            </w:r>
            <w:r>
              <w:rPr>
                <w:rFonts w:ascii="Times New Roman" w:hAnsi="Times New Roman" w:cs="Times New Roman"/>
                <w:color w:val="000000"/>
                <w:sz w:val="20"/>
                <w:szCs w:val="24"/>
                <w:lang w:val="it-IT"/>
              </w:rPr>
              <w:t xml:space="preserve">. </w:t>
            </w:r>
            <w:r w:rsidR="009A75B0">
              <w:rPr>
                <w:rFonts w:ascii="Times New Roman" w:hAnsi="Times New Roman" w:cs="Times New Roman"/>
                <w:color w:val="000000"/>
                <w:sz w:val="20"/>
                <w:szCs w:val="24"/>
                <w:lang w:val="it-IT"/>
              </w:rPr>
              <w:t>Pertanto,</w:t>
            </w:r>
            <w:r>
              <w:rPr>
                <w:rFonts w:ascii="Times New Roman" w:hAnsi="Times New Roman" w:cs="Times New Roman"/>
                <w:color w:val="000000"/>
                <w:sz w:val="20"/>
                <w:szCs w:val="24"/>
                <w:lang w:val="it-IT"/>
              </w:rPr>
              <w:t xml:space="preserve"> si allega alla presente copia dell'ultimo rapporto sulla situazione del personale, redatto ai sensi dell'articolo 46 del decreto legislativo 11 aprile 2006, n. 198, con attestazione della conformità a quello eventualmente trasmesso alle rappresentanze sindacali aziendali e alla consigliera e al consigliere regionale di parità.</w:t>
            </w:r>
          </w:p>
          <w:p w14:paraId="653E0AE6" w14:textId="77777777" w:rsidR="008F265D" w:rsidRDefault="008F265D">
            <w:pPr>
              <w:spacing w:before="57" w:after="57" w:line="276" w:lineRule="auto"/>
              <w:ind w:left="57"/>
              <w:jc w:val="both"/>
              <w:rPr>
                <w:rFonts w:eastAsia="Times New Roman" w:cs="Times New Roman"/>
                <w:szCs w:val="24"/>
                <w:lang w:val="it-IT"/>
              </w:rPr>
            </w:pPr>
            <w:r>
              <w:rPr>
                <w:rFonts w:ascii="Times New Roman" w:hAnsi="Times New Roman" w:cs="Times New Roman"/>
                <w:b/>
                <w:color w:val="000000"/>
                <w:sz w:val="20"/>
                <w:szCs w:val="24"/>
                <w:lang w:val="it-IT"/>
              </w:rPr>
              <w:t>DICHIARA INOLTRE DI ESSERE INFORMATO CHE:</w:t>
            </w:r>
          </w:p>
          <w:p w14:paraId="183501EF" w14:textId="77777777" w:rsidR="008F265D" w:rsidRDefault="008F265D">
            <w:pPr>
              <w:spacing w:before="57" w:after="57" w:line="276" w:lineRule="auto"/>
              <w:ind w:left="57"/>
              <w:jc w:val="both"/>
              <w:rPr>
                <w:rFonts w:eastAsia="Times New Roman" w:cs="Times New Roman"/>
                <w:szCs w:val="24"/>
                <w:lang w:val="it-IT"/>
              </w:rPr>
            </w:pPr>
            <w:r>
              <w:rPr>
                <w:rFonts w:ascii="Times New Roman" w:hAnsi="Times New Roman" w:cs="Times New Roman"/>
                <w:color w:val="000000"/>
                <w:sz w:val="20"/>
                <w:szCs w:val="24"/>
                <w:lang w:val="it-IT"/>
              </w:rPr>
              <w:t>La mancata produzione del rapporto sulla situazione del personale e delle relative attestazioni di trasmissione costituisce esclusione dalla gara nonché l’interdizione dalla partecipazione per un periodo di dodici mesi, sia in forma singola sia in raggruppamento, ad ulteriori procedure di affidamento in ambito PNRR e PNC;</w:t>
            </w:r>
          </w:p>
        </w:tc>
      </w:tr>
      <w:tr w:rsidR="008F265D" w14:paraId="43F37B13" w14:textId="77777777">
        <w:tc>
          <w:tcPr>
            <w:tcW w:w="1261" w:type="dxa"/>
            <w:tcBorders>
              <w:top w:val="nil"/>
              <w:left w:val="single" w:sz="4" w:space="0" w:color="000000"/>
              <w:bottom w:val="single" w:sz="4" w:space="0" w:color="000000"/>
              <w:right w:val="nil"/>
            </w:tcBorders>
            <w:tcMar>
              <w:top w:w="55" w:type="dxa"/>
              <w:left w:w="55" w:type="dxa"/>
              <w:bottom w:w="55" w:type="dxa"/>
              <w:right w:w="55" w:type="dxa"/>
            </w:tcMar>
            <w:vAlign w:val="center"/>
          </w:tcPr>
          <w:p w14:paraId="11D076F7" w14:textId="77777777" w:rsidR="008F265D" w:rsidRDefault="008F265D">
            <w:pPr>
              <w:pStyle w:val="Contenutotabella"/>
              <w:spacing w:before="57" w:after="57" w:line="276" w:lineRule="auto"/>
              <w:jc w:val="center"/>
              <w:rPr>
                <w:rFonts w:eastAsia="Times New Roman" w:cs="Times New Roman"/>
                <w:szCs w:val="24"/>
                <w:lang w:val="it-IT"/>
              </w:rPr>
            </w:pPr>
          </w:p>
        </w:tc>
        <w:tc>
          <w:tcPr>
            <w:tcW w:w="9507"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tcPr>
          <w:p w14:paraId="0570ABEA" w14:textId="77777777" w:rsidR="008F265D" w:rsidRDefault="008F265D">
            <w:pPr>
              <w:spacing w:before="57" w:after="57" w:line="276" w:lineRule="auto"/>
              <w:ind w:left="57"/>
              <w:jc w:val="both"/>
              <w:rPr>
                <w:rFonts w:eastAsia="Times New Roman" w:cs="Times New Roman"/>
                <w:szCs w:val="24"/>
                <w:lang w:val="it-IT"/>
              </w:rPr>
            </w:pPr>
            <w:r>
              <w:rPr>
                <w:rFonts w:ascii="Times New Roman" w:hAnsi="Times New Roman" w:cs="Times New Roman"/>
                <w:color w:val="000000"/>
                <w:sz w:val="20"/>
                <w:szCs w:val="24"/>
                <w:lang w:val="it-IT"/>
              </w:rPr>
              <w:t xml:space="preserve">Ai sensi dell'articolo 47, comma 2, del decreto legge 31 maggio 2021, n. 77, convertito, con modificazioni, dalla legge 29 luglio 2021, n. 108, che </w:t>
            </w:r>
            <w:r>
              <w:rPr>
                <w:rFonts w:ascii="Times New Roman" w:hAnsi="Times New Roman" w:cs="Times New Roman"/>
                <w:b/>
                <w:color w:val="000000"/>
                <w:sz w:val="20"/>
                <w:szCs w:val="24"/>
                <w:lang w:val="it-IT"/>
              </w:rPr>
              <w:t>L’IMPRESA occupa oltre 50 dipendenti</w:t>
            </w:r>
            <w:r>
              <w:rPr>
                <w:rFonts w:ascii="Times New Roman" w:hAnsi="Times New Roman" w:cs="Times New Roman"/>
                <w:color w:val="000000"/>
                <w:sz w:val="20"/>
                <w:szCs w:val="24"/>
                <w:lang w:val="it-IT"/>
              </w:rPr>
              <w:t xml:space="preserve"> </w:t>
            </w:r>
            <w:r>
              <w:rPr>
                <w:rFonts w:ascii="Times New Roman" w:hAnsi="Times New Roman" w:cs="Times New Roman"/>
                <w:b/>
                <w:color w:val="000000"/>
                <w:sz w:val="20"/>
                <w:szCs w:val="24"/>
                <w:u w:val="single"/>
                <w:lang w:val="it-IT"/>
              </w:rPr>
              <w:t>ma non sono stati rispettati i termini previsti dal comma 1 del medesimo articolo 46 per l’invio del rapporto sulla situazione del personale, ai sensi dell'articolo 46 del decreto legislativo 11 aprile 2006, n. 198</w:t>
            </w:r>
            <w:r>
              <w:rPr>
                <w:rFonts w:ascii="Times New Roman" w:hAnsi="Times New Roman" w:cs="Times New Roman"/>
                <w:color w:val="000000"/>
                <w:sz w:val="20"/>
                <w:szCs w:val="24"/>
                <w:lang w:val="it-IT"/>
              </w:rPr>
              <w:t xml:space="preserve">. </w:t>
            </w:r>
            <w:r w:rsidR="009A75B0">
              <w:rPr>
                <w:rFonts w:ascii="Times New Roman" w:hAnsi="Times New Roman" w:cs="Times New Roman"/>
                <w:color w:val="000000"/>
                <w:sz w:val="20"/>
                <w:szCs w:val="24"/>
                <w:lang w:val="it-IT"/>
              </w:rPr>
              <w:t>Pertanto,</w:t>
            </w:r>
            <w:r>
              <w:rPr>
                <w:rFonts w:ascii="Times New Roman" w:hAnsi="Times New Roman" w:cs="Times New Roman"/>
                <w:color w:val="000000"/>
                <w:sz w:val="20"/>
                <w:szCs w:val="24"/>
                <w:lang w:val="it-IT"/>
              </w:rPr>
              <w:t xml:space="preserve"> si allega copia del rapporto sulla situazione del personale, redatto ai sensi dell'articolo 46 del decreto legislativo 11 aprile 2006, n. 198, con attestazione della sua contestuale trasmissione alle rappresentanze sindacali aziendali e alla consigliera e al consigliere regionale di parità.</w:t>
            </w:r>
          </w:p>
          <w:p w14:paraId="4E7FDCBD" w14:textId="77777777" w:rsidR="008F265D" w:rsidRDefault="008F265D">
            <w:pPr>
              <w:spacing w:before="57" w:after="57" w:line="276" w:lineRule="auto"/>
              <w:ind w:left="57"/>
              <w:jc w:val="both"/>
              <w:rPr>
                <w:rFonts w:eastAsia="Times New Roman" w:cs="Times New Roman"/>
                <w:szCs w:val="24"/>
                <w:lang w:val="it-IT"/>
              </w:rPr>
            </w:pPr>
            <w:r>
              <w:rPr>
                <w:rFonts w:ascii="Times New Roman" w:hAnsi="Times New Roman" w:cs="Times New Roman"/>
                <w:b/>
                <w:color w:val="000000"/>
                <w:sz w:val="20"/>
                <w:szCs w:val="24"/>
                <w:lang w:val="it-IT"/>
              </w:rPr>
              <w:t>DICHIARA INOLTRE DI ESSERE INFORMATO CHE:</w:t>
            </w:r>
          </w:p>
          <w:p w14:paraId="1A44295C" w14:textId="77777777" w:rsidR="008F265D" w:rsidRDefault="008F265D">
            <w:pPr>
              <w:spacing w:before="57" w:after="57" w:line="276" w:lineRule="auto"/>
              <w:ind w:left="57"/>
              <w:jc w:val="both"/>
              <w:rPr>
                <w:rFonts w:eastAsia="Times New Roman" w:cs="Times New Roman"/>
                <w:szCs w:val="24"/>
                <w:lang w:val="it-IT"/>
              </w:rPr>
            </w:pPr>
            <w:r>
              <w:rPr>
                <w:rFonts w:ascii="Times New Roman" w:hAnsi="Times New Roman" w:cs="Times New Roman"/>
                <w:color w:val="000000"/>
                <w:sz w:val="20"/>
                <w:szCs w:val="24"/>
                <w:lang w:val="it-IT"/>
              </w:rPr>
              <w:t>La mancata produzione del rapporto sulla situazione del personale e delle relative attestazioni di trasmissione costituisce esclusione dalla gara nonché l’interdizione dalla partecipazione per un periodo di dodici mesi, sia in forma singola sia in raggruppamento, ad ulteriori procedure di affidamento in ambito PNRR e PNC;</w:t>
            </w:r>
          </w:p>
        </w:tc>
      </w:tr>
      <w:tr w:rsidR="008F265D" w14:paraId="1845AEF1" w14:textId="77777777">
        <w:tc>
          <w:tcPr>
            <w:tcW w:w="1261" w:type="dxa"/>
            <w:tcBorders>
              <w:top w:val="nil"/>
              <w:left w:val="single" w:sz="4" w:space="0" w:color="000000"/>
              <w:bottom w:val="single" w:sz="4" w:space="0" w:color="000000"/>
              <w:right w:val="nil"/>
            </w:tcBorders>
            <w:tcMar>
              <w:top w:w="55" w:type="dxa"/>
              <w:left w:w="55" w:type="dxa"/>
              <w:bottom w:w="55" w:type="dxa"/>
              <w:right w:w="55" w:type="dxa"/>
            </w:tcMar>
            <w:vAlign w:val="center"/>
          </w:tcPr>
          <w:p w14:paraId="6EC55AC5" w14:textId="77777777" w:rsidR="008F265D" w:rsidRDefault="008F265D">
            <w:pPr>
              <w:pStyle w:val="Contenutotabella"/>
              <w:spacing w:before="57" w:after="57" w:line="276" w:lineRule="auto"/>
              <w:jc w:val="center"/>
              <w:rPr>
                <w:rFonts w:eastAsia="Times New Roman" w:cs="Times New Roman"/>
                <w:szCs w:val="24"/>
                <w:lang w:val="it-IT"/>
              </w:rPr>
            </w:pPr>
          </w:p>
        </w:tc>
        <w:tc>
          <w:tcPr>
            <w:tcW w:w="9507"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243833BA" w14:textId="77777777" w:rsidR="008F265D" w:rsidRDefault="008F265D">
            <w:pPr>
              <w:spacing w:before="57" w:after="57" w:line="276" w:lineRule="auto"/>
              <w:ind w:left="57"/>
              <w:jc w:val="both"/>
              <w:rPr>
                <w:rFonts w:eastAsia="Times New Roman" w:cs="Times New Roman"/>
                <w:szCs w:val="24"/>
                <w:lang w:val="it-IT"/>
              </w:rPr>
            </w:pPr>
            <w:r>
              <w:rPr>
                <w:rFonts w:ascii="Times New Roman" w:hAnsi="Times New Roman" w:cs="Times New Roman"/>
                <w:color w:val="000000"/>
                <w:sz w:val="20"/>
                <w:szCs w:val="24"/>
                <w:lang w:val="it-IT"/>
              </w:rPr>
              <w:t xml:space="preserve">Ai sensi dell'articolo 47, comma 2, del decreto legge 31 maggio 2021, n. 77, convertito, con modificazioni, dalla legge 29 luglio 2021, n. 108, che </w:t>
            </w:r>
            <w:r>
              <w:rPr>
                <w:rFonts w:ascii="Times New Roman" w:hAnsi="Times New Roman" w:cs="Times New Roman"/>
                <w:b/>
                <w:color w:val="000000"/>
                <w:sz w:val="20"/>
                <w:szCs w:val="24"/>
                <w:lang w:val="it-IT"/>
              </w:rPr>
              <w:t xml:space="preserve">L’IMPRESA occupa oltre 15 dipendenti </w:t>
            </w:r>
            <w:r>
              <w:rPr>
                <w:rFonts w:ascii="Times New Roman" w:hAnsi="Times New Roman" w:cs="Times New Roman"/>
                <w:color w:val="000000"/>
                <w:sz w:val="20"/>
                <w:szCs w:val="24"/>
                <w:lang w:val="it-IT"/>
              </w:rPr>
              <w:t>ma non è non è tenuta alla redazione del rapporto sulla situazione del personale, ai sensi dell'articolo 46 del decreto legislativo 11 aprile 2006, n. 198.</w:t>
            </w:r>
          </w:p>
          <w:p w14:paraId="1B25194D" w14:textId="77777777" w:rsidR="008F265D" w:rsidRDefault="008F265D">
            <w:pPr>
              <w:spacing w:before="57" w:after="57" w:line="276" w:lineRule="auto"/>
              <w:ind w:left="57"/>
              <w:jc w:val="both"/>
              <w:rPr>
                <w:rFonts w:eastAsia="Times New Roman" w:cs="Times New Roman"/>
                <w:szCs w:val="24"/>
                <w:lang w:val="it-IT"/>
              </w:rPr>
            </w:pPr>
            <w:r>
              <w:rPr>
                <w:rFonts w:ascii="Times New Roman" w:hAnsi="Times New Roman" w:cs="Times New Roman"/>
                <w:color w:val="000000"/>
                <w:sz w:val="20"/>
                <w:szCs w:val="24"/>
                <w:lang w:val="it-IT"/>
              </w:rPr>
              <w:t xml:space="preserve">Considerato quanto previsto dall’art. 47, comma 3 e comma 3 bis del decreto legge 31 maggio 2021, n. 77, convertito, con modificazioni, dalla legge 29 luglio 2021, n. 108 </w:t>
            </w:r>
            <w:r>
              <w:rPr>
                <w:rFonts w:ascii="Times New Roman" w:hAnsi="Times New Roman" w:cs="Times New Roman"/>
                <w:b/>
                <w:color w:val="000000"/>
                <w:sz w:val="20"/>
                <w:szCs w:val="24"/>
                <w:lang w:val="it-IT"/>
              </w:rPr>
              <w:t>SI IMPEGNA</w:t>
            </w:r>
            <w:r>
              <w:rPr>
                <w:rFonts w:ascii="Times New Roman" w:hAnsi="Times New Roman" w:cs="Times New Roman"/>
                <w:color w:val="000000"/>
                <w:sz w:val="20"/>
                <w:szCs w:val="24"/>
                <w:lang w:val="it-IT"/>
              </w:rPr>
              <w:t>:</w:t>
            </w:r>
          </w:p>
          <w:p w14:paraId="79485152" w14:textId="77777777" w:rsidR="008F265D" w:rsidRDefault="008F265D">
            <w:pPr>
              <w:numPr>
                <w:ilvl w:val="0"/>
                <w:numId w:val="1"/>
              </w:numPr>
              <w:spacing w:before="57" w:after="57" w:line="276" w:lineRule="auto"/>
              <w:ind w:left="397" w:hanging="397"/>
              <w:jc w:val="both"/>
              <w:rPr>
                <w:rFonts w:eastAsia="Times New Roman" w:cs="Times New Roman"/>
                <w:szCs w:val="24"/>
                <w:lang w:val="it-IT"/>
              </w:rPr>
            </w:pPr>
            <w:r>
              <w:rPr>
                <w:rFonts w:ascii="Times New Roman" w:hAnsi="Times New Roman" w:cs="Times New Roman"/>
                <w:b/>
                <w:color w:val="000000"/>
                <w:sz w:val="20"/>
                <w:szCs w:val="24"/>
                <w:u w:val="single"/>
                <w:lang w:val="it-IT"/>
              </w:rPr>
              <w:t>entro sei mesi dalla conclusione del contratto</w:t>
            </w:r>
            <w:r>
              <w:rPr>
                <w:rFonts w:ascii="Times New Roman" w:hAnsi="Times New Roman" w:cs="Times New Roman"/>
                <w:color w:val="000000"/>
                <w:sz w:val="20"/>
                <w:szCs w:val="24"/>
                <w:lang w:val="it-IT"/>
              </w:rPr>
              <w:t>, a consegnare alla stazione appaltante e contestualmente alle rappresentanze sindacali aziendali e alla consigliera e al consigliere regionale di parità,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p>
          <w:p w14:paraId="6664B963" w14:textId="77777777" w:rsidR="008F265D" w:rsidRDefault="008F265D">
            <w:pPr>
              <w:numPr>
                <w:ilvl w:val="0"/>
                <w:numId w:val="1"/>
              </w:numPr>
              <w:spacing w:before="57" w:after="57" w:line="276" w:lineRule="auto"/>
              <w:ind w:left="397" w:hanging="397"/>
              <w:jc w:val="both"/>
              <w:rPr>
                <w:rFonts w:eastAsia="Times New Roman" w:cs="Times New Roman"/>
                <w:szCs w:val="24"/>
                <w:lang w:val="it-IT"/>
              </w:rPr>
            </w:pPr>
            <w:r>
              <w:rPr>
                <w:rFonts w:ascii="Times New Roman" w:hAnsi="Times New Roman" w:cs="Times New Roman"/>
                <w:b/>
                <w:color w:val="000000"/>
                <w:sz w:val="20"/>
                <w:szCs w:val="24"/>
                <w:lang w:val="it-IT"/>
              </w:rPr>
              <w:t>entro sei mesi dalla conclusione del contratto</w:t>
            </w:r>
            <w:r>
              <w:rPr>
                <w:rFonts w:ascii="Times New Roman" w:hAnsi="Times New Roman" w:cs="Times New Roman"/>
                <w:color w:val="000000"/>
                <w:sz w:val="20"/>
                <w:szCs w:val="24"/>
                <w:lang w:val="it-IT"/>
              </w:rPr>
              <w:t>, a consegnare alla stazione appaltante e contestualmente alle rappresentanze sindacali aziendali una relazione che chiarisca l'avvenuto assolvimento degli obblighi previsti a carico delle imprese dalla legge 12 marzo 1999, n. 68 sul diritto al lavoro delle persone con disabilità, e illustri eventuali sanzioni e provvedimenti imposti a carico delle imprese nel triennio precedente la data di scadenza della presentazione delle offerte.</w:t>
            </w:r>
          </w:p>
          <w:p w14:paraId="4128FBE2" w14:textId="77777777" w:rsidR="008F265D" w:rsidRDefault="008F265D">
            <w:pPr>
              <w:spacing w:before="57" w:after="57" w:line="276" w:lineRule="auto"/>
              <w:ind w:left="57"/>
              <w:jc w:val="both"/>
              <w:rPr>
                <w:rFonts w:eastAsia="Times New Roman" w:cs="Times New Roman"/>
                <w:szCs w:val="24"/>
                <w:lang w:val="it-IT"/>
              </w:rPr>
            </w:pPr>
            <w:r>
              <w:rPr>
                <w:rFonts w:ascii="Times New Roman" w:hAnsi="Times New Roman" w:cs="Times New Roman"/>
                <w:b/>
                <w:color w:val="000000"/>
                <w:sz w:val="20"/>
                <w:szCs w:val="24"/>
                <w:lang w:val="it-IT"/>
              </w:rPr>
              <w:t>DICHIARA INOLTRE DI ESSERE INFORMATO CHE:</w:t>
            </w:r>
          </w:p>
          <w:p w14:paraId="5C53DCAD" w14:textId="77777777" w:rsidR="008F265D" w:rsidRDefault="008F265D">
            <w:pPr>
              <w:spacing w:before="57" w:after="57" w:line="276" w:lineRule="auto"/>
              <w:ind w:left="57"/>
              <w:jc w:val="both"/>
              <w:rPr>
                <w:rFonts w:eastAsia="Times New Roman" w:cs="Times New Roman"/>
                <w:szCs w:val="24"/>
                <w:lang w:val="it-IT"/>
              </w:rPr>
            </w:pPr>
            <w:r>
              <w:rPr>
                <w:rFonts w:ascii="Times New Roman" w:hAnsi="Times New Roman" w:cs="Times New Roman"/>
                <w:color w:val="000000"/>
                <w:sz w:val="20"/>
                <w:szCs w:val="24"/>
                <w:lang w:val="it-IT"/>
              </w:rPr>
              <w:t>la mancata osservazione delle disposizioni di cui sopra comporta l’applicazione di una sanzione giornaliera pari allo 0.6 per mille dell’ammontare netto contrattuale e che ai fini della definizione complessiva delle penali applicate trova applicazione quanto previsto dall’art. 18 del presente Capitolato.</w:t>
            </w:r>
          </w:p>
        </w:tc>
      </w:tr>
      <w:tr w:rsidR="008F265D" w14:paraId="254B8EE7" w14:textId="77777777">
        <w:tc>
          <w:tcPr>
            <w:tcW w:w="1261" w:type="dxa"/>
            <w:tcBorders>
              <w:top w:val="nil"/>
              <w:left w:val="single" w:sz="4" w:space="0" w:color="000000"/>
              <w:bottom w:val="single" w:sz="4" w:space="0" w:color="000000"/>
              <w:right w:val="nil"/>
            </w:tcBorders>
            <w:tcMar>
              <w:top w:w="55" w:type="dxa"/>
              <w:left w:w="55" w:type="dxa"/>
              <w:bottom w:w="55" w:type="dxa"/>
              <w:right w:w="55" w:type="dxa"/>
            </w:tcMar>
            <w:vAlign w:val="center"/>
          </w:tcPr>
          <w:p w14:paraId="44552213" w14:textId="77777777" w:rsidR="008F265D" w:rsidRDefault="008F265D">
            <w:pPr>
              <w:pStyle w:val="Contenutotabella"/>
              <w:spacing w:before="57" w:after="57" w:line="276" w:lineRule="auto"/>
              <w:jc w:val="center"/>
              <w:rPr>
                <w:rFonts w:eastAsia="Times New Roman" w:cs="Times New Roman"/>
                <w:szCs w:val="24"/>
                <w:lang w:val="it-IT"/>
              </w:rPr>
            </w:pPr>
          </w:p>
        </w:tc>
        <w:tc>
          <w:tcPr>
            <w:tcW w:w="9507"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tcPr>
          <w:p w14:paraId="11091A88" w14:textId="77777777" w:rsidR="008F265D" w:rsidRDefault="008F265D">
            <w:pPr>
              <w:spacing w:before="57" w:after="57" w:line="276" w:lineRule="auto"/>
              <w:ind w:left="57"/>
              <w:jc w:val="both"/>
              <w:rPr>
                <w:rFonts w:eastAsia="Times New Roman" w:cs="Times New Roman"/>
                <w:szCs w:val="24"/>
                <w:lang w:val="it-IT"/>
              </w:rPr>
            </w:pPr>
            <w:r>
              <w:rPr>
                <w:rFonts w:ascii="Times New Roman" w:hAnsi="Times New Roman" w:cs="Times New Roman"/>
                <w:b/>
                <w:color w:val="000000"/>
                <w:sz w:val="20"/>
                <w:szCs w:val="24"/>
                <w:lang w:val="it-IT"/>
              </w:rPr>
              <w:t>L’IMPRESA occupa meno di 15 dipendenti</w:t>
            </w:r>
          </w:p>
        </w:tc>
      </w:tr>
      <w:tr w:rsidR="008F265D" w14:paraId="4AE124D8" w14:textId="77777777">
        <w:tc>
          <w:tcPr>
            <w:tcW w:w="10768"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EB5EFEF" w14:textId="77777777" w:rsidR="008F265D" w:rsidRDefault="008F265D">
            <w:pPr>
              <w:pStyle w:val="Contenutotabella"/>
              <w:spacing w:before="57" w:after="57" w:line="276" w:lineRule="auto"/>
              <w:ind w:left="57"/>
              <w:jc w:val="center"/>
              <w:rPr>
                <w:rFonts w:eastAsia="Times New Roman" w:cs="Times New Roman"/>
                <w:szCs w:val="24"/>
                <w:lang w:val="it-IT"/>
              </w:rPr>
            </w:pPr>
            <w:r>
              <w:rPr>
                <w:rFonts w:ascii="Times New Roman" w:hAnsi="Times New Roman" w:cs="Times New Roman"/>
                <w:b/>
                <w:sz w:val="24"/>
                <w:szCs w:val="24"/>
                <w:lang w:val="it-IT"/>
              </w:rPr>
              <w:t>DICHIARA</w:t>
            </w:r>
          </w:p>
          <w:p w14:paraId="04C290A0" w14:textId="77777777" w:rsidR="008F265D" w:rsidRDefault="008F265D">
            <w:pPr>
              <w:spacing w:before="57" w:after="57" w:line="276" w:lineRule="auto"/>
              <w:ind w:left="57"/>
              <w:jc w:val="both"/>
              <w:rPr>
                <w:rFonts w:eastAsia="Times New Roman" w:cs="Times New Roman"/>
                <w:szCs w:val="24"/>
                <w:lang w:val="it-IT"/>
              </w:rPr>
            </w:pPr>
            <w:r>
              <w:rPr>
                <w:rFonts w:ascii="Times New Roman" w:hAnsi="Times New Roman" w:cs="Times New Roman"/>
                <w:sz w:val="24"/>
                <w:szCs w:val="24"/>
                <w:lang w:val="it-IT"/>
              </w:rPr>
              <w:lastRenderedPageBreak/>
              <w:t xml:space="preserve">Di essere informato che, </w:t>
            </w:r>
            <w:r>
              <w:rPr>
                <w:rFonts w:ascii="Times New Roman" w:hAnsi="Times New Roman" w:cs="Times New Roman"/>
                <w:b/>
                <w:sz w:val="24"/>
                <w:szCs w:val="24"/>
                <w:u w:val="single"/>
                <w:lang w:val="it-IT"/>
              </w:rPr>
              <w:t>in caso di aggiudicazione del contratto</w:t>
            </w:r>
            <w:r>
              <w:rPr>
                <w:rFonts w:ascii="Times New Roman" w:hAnsi="Times New Roman" w:cs="Times New Roman"/>
                <w:sz w:val="24"/>
                <w:szCs w:val="24"/>
                <w:lang w:val="it-IT"/>
              </w:rPr>
              <w:t xml:space="preserve">, dovrà assicurare: </w:t>
            </w:r>
          </w:p>
          <w:p w14:paraId="3732F3B6" w14:textId="77777777" w:rsidR="008F265D" w:rsidRDefault="008F265D">
            <w:pPr>
              <w:pStyle w:val="WW-Predefinito"/>
              <w:numPr>
                <w:ilvl w:val="0"/>
                <w:numId w:val="2"/>
              </w:numPr>
              <w:spacing w:before="57" w:after="57"/>
              <w:ind w:left="454" w:hanging="340"/>
              <w:jc w:val="both"/>
              <w:rPr>
                <w:rFonts w:eastAsia="Times New Roman"/>
                <w:lang w:val="it-IT"/>
              </w:rPr>
            </w:pPr>
            <w:r>
              <w:rPr>
                <w:rFonts w:eastAsia="Times New Roman"/>
                <w:lang w:val="it-IT"/>
              </w:rPr>
              <w:t>una quota pari al 30 % di occupazione giovanile</w:t>
            </w:r>
          </w:p>
          <w:p w14:paraId="38BC5FB0" w14:textId="77777777" w:rsidR="008F265D" w:rsidRDefault="008F265D">
            <w:pPr>
              <w:pStyle w:val="WW-Predefinito"/>
              <w:numPr>
                <w:ilvl w:val="0"/>
                <w:numId w:val="2"/>
              </w:numPr>
              <w:spacing w:before="57" w:after="57"/>
              <w:ind w:left="454" w:hanging="340"/>
              <w:jc w:val="both"/>
              <w:rPr>
                <w:rFonts w:eastAsia="Times New Roman"/>
                <w:lang w:val="it-IT"/>
              </w:rPr>
            </w:pPr>
            <w:r>
              <w:rPr>
                <w:rFonts w:eastAsia="Times New Roman"/>
                <w:lang w:val="it-IT"/>
              </w:rPr>
              <w:t>una quota pari al 30 % di occupazione femminile</w:t>
            </w:r>
          </w:p>
          <w:p w14:paraId="2DAFC339" w14:textId="77777777" w:rsidR="008F265D" w:rsidRDefault="008F265D">
            <w:pPr>
              <w:pStyle w:val="WW-Predefinito"/>
              <w:spacing w:before="57" w:after="57"/>
              <w:ind w:left="57"/>
              <w:jc w:val="both"/>
              <w:rPr>
                <w:rFonts w:eastAsia="Times New Roman"/>
                <w:lang w:val="it-IT"/>
              </w:rPr>
            </w:pPr>
            <w:r>
              <w:rPr>
                <w:rFonts w:eastAsia="Times New Roman"/>
                <w:lang w:val="it-IT"/>
              </w:rPr>
              <w:t xml:space="preserve">delle </w:t>
            </w:r>
            <w:r>
              <w:rPr>
                <w:rFonts w:eastAsia="Times New Roman"/>
                <w:b/>
                <w:u w:val="single"/>
                <w:lang w:val="it-IT"/>
              </w:rPr>
              <w:t>assunzioni necessarie per l'esecuzione del contratto o per la realizzazione di attività ad esso connesse o strumentali</w:t>
            </w:r>
            <w:r>
              <w:rPr>
                <w:rFonts w:eastAsia="Times New Roman"/>
                <w:b/>
                <w:lang w:val="it-IT"/>
              </w:rPr>
              <w:t xml:space="preserve">, </w:t>
            </w:r>
            <w:r>
              <w:rPr>
                <w:rFonts w:eastAsia="Times New Roman"/>
                <w:lang w:val="it-IT"/>
              </w:rPr>
              <w:t>calcolate secondo le modalità di cui alle linee guida approvate con Decreto ministeriale della Presidenza del Consiglio dei Ministri, Dipartimento delle pari opportunità, del 7 dicembre 2021 (Adozione delle linee guida volte a favorire la pari opportunità di genere e generazionali, nonché l'inclusione lavorativa delle persone con disabilità nei contratti pubblici finanziati con le risorse del PNRR e del PNC), pubblicato nella Gazzetta Ufficiale del 30 dicembre 2021, n. 309.</w:t>
            </w:r>
          </w:p>
        </w:tc>
      </w:tr>
      <w:tr w:rsidR="008F265D" w14:paraId="0029D7E7" w14:textId="77777777">
        <w:tc>
          <w:tcPr>
            <w:tcW w:w="10768" w:type="dxa"/>
            <w:gridSpan w:val="2"/>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tcPr>
          <w:p w14:paraId="3A4F42B8" w14:textId="77777777" w:rsidR="008F265D" w:rsidRDefault="008F265D">
            <w:pPr>
              <w:spacing w:before="170" w:after="57" w:line="276" w:lineRule="auto"/>
              <w:ind w:left="57"/>
              <w:jc w:val="center"/>
              <w:rPr>
                <w:rFonts w:eastAsia="Times New Roman" w:cs="Times New Roman"/>
                <w:szCs w:val="24"/>
                <w:lang w:val="it-IT"/>
              </w:rPr>
            </w:pPr>
            <w:r>
              <w:rPr>
                <w:rFonts w:ascii="Times New Roman" w:hAnsi="Times New Roman" w:cs="Times New Roman"/>
                <w:b/>
                <w:color w:val="000000"/>
                <w:sz w:val="24"/>
                <w:szCs w:val="24"/>
                <w:lang w:val="it-IT"/>
              </w:rPr>
              <w:lastRenderedPageBreak/>
              <w:t>DICHIARA INOLTRE</w:t>
            </w:r>
          </w:p>
          <w:p w14:paraId="0DBF54EE" w14:textId="77777777" w:rsidR="008F265D" w:rsidRDefault="008F265D">
            <w:pPr>
              <w:spacing w:before="57" w:after="57" w:line="276" w:lineRule="auto"/>
              <w:ind w:left="57"/>
              <w:jc w:val="both"/>
              <w:rPr>
                <w:rFonts w:eastAsia="Times New Roman" w:cs="Times New Roman"/>
                <w:szCs w:val="24"/>
                <w:lang w:val="it-IT"/>
              </w:rPr>
            </w:pPr>
            <w:r>
              <w:rPr>
                <w:rFonts w:ascii="Times New Roman" w:hAnsi="Times New Roman" w:cs="Times New Roman"/>
                <w:color w:val="000000"/>
                <w:sz w:val="24"/>
                <w:szCs w:val="24"/>
                <w:lang w:val="it-IT"/>
              </w:rPr>
              <w:t>di essere a conoscenza che il progetto di cui alla presente procedura è finanziato con i fondi del PNRR/PNC e pertanto si impegna a rispettare tutte le indicazioni e prescrizioni sui materiali da utilizzare previste dal PNRR e fornire alla stazione appaltante tutte le relative certificazioni.</w:t>
            </w:r>
          </w:p>
        </w:tc>
      </w:tr>
    </w:tbl>
    <w:p w14:paraId="604C5730" w14:textId="77777777" w:rsidR="008F265D" w:rsidRDefault="008F265D">
      <w:pPr>
        <w:spacing w:before="170" w:after="57" w:line="276" w:lineRule="auto"/>
        <w:ind w:left="57"/>
        <w:jc w:val="center"/>
        <w:rPr>
          <w:rFonts w:eastAsia="Times New Roman" w:cs="Times New Roman"/>
          <w:szCs w:val="24"/>
          <w:lang w:val="it-IT"/>
        </w:rPr>
      </w:pPr>
    </w:p>
    <w:p w14:paraId="6BB9B4F6" w14:textId="77777777" w:rsidR="008F265D" w:rsidRDefault="008F265D">
      <w:pPr>
        <w:widowControl/>
        <w:spacing w:before="57" w:after="57" w:line="276" w:lineRule="auto"/>
        <w:jc w:val="both"/>
        <w:rPr>
          <w:rFonts w:eastAsia="Times New Roman" w:cs="Times New Roman"/>
          <w:szCs w:val="24"/>
          <w:lang w:val="it-IT"/>
        </w:rPr>
      </w:pPr>
      <w:r>
        <w:rPr>
          <w:rFonts w:ascii="Times New Roman" w:hAnsi="Times New Roman" w:cs="Times New Roman"/>
          <w:szCs w:val="24"/>
          <w:lang w:val="it-IT"/>
        </w:rPr>
        <w:t>________________, lì _____________</w:t>
      </w:r>
    </w:p>
    <w:p w14:paraId="4E603881" w14:textId="77777777" w:rsidR="008F265D" w:rsidRDefault="008F265D">
      <w:pPr>
        <w:widowControl/>
        <w:spacing w:before="57" w:after="57" w:line="276" w:lineRule="auto"/>
        <w:ind w:left="3950"/>
        <w:jc w:val="center"/>
        <w:rPr>
          <w:rFonts w:eastAsia="Times New Roman" w:cs="Times New Roman"/>
          <w:szCs w:val="24"/>
          <w:lang w:val="it-IT"/>
        </w:rPr>
      </w:pPr>
      <w:r>
        <w:rPr>
          <w:rFonts w:ascii="Times New Roman" w:hAnsi="Times New Roman" w:cs="Times New Roman"/>
          <w:sz w:val="24"/>
          <w:szCs w:val="24"/>
          <w:lang w:val="it-IT"/>
        </w:rPr>
        <w:t>_______________________________________</w:t>
      </w:r>
    </w:p>
    <w:p w14:paraId="5C647F82" w14:textId="77777777" w:rsidR="008F265D" w:rsidRDefault="008F265D">
      <w:pPr>
        <w:widowControl/>
        <w:spacing w:before="57" w:after="57" w:line="276" w:lineRule="auto"/>
        <w:ind w:left="3950"/>
        <w:jc w:val="center"/>
        <w:rPr>
          <w:rFonts w:eastAsia="Times New Roman" w:cs="Times New Roman"/>
          <w:szCs w:val="24"/>
          <w:lang w:val="it-IT"/>
        </w:rPr>
      </w:pPr>
      <w:r>
        <w:rPr>
          <w:rFonts w:ascii="Times New Roman" w:hAnsi="Times New Roman" w:cs="Times New Roman"/>
          <w:sz w:val="18"/>
          <w:szCs w:val="24"/>
          <w:lang w:val="it-IT"/>
        </w:rPr>
        <w:t>(timbro e firma del dichiarante)</w:t>
      </w:r>
    </w:p>
    <w:p w14:paraId="167C857B" w14:textId="77777777" w:rsidR="008F265D" w:rsidRDefault="008F265D">
      <w:pPr>
        <w:widowControl/>
        <w:spacing w:before="57" w:after="57" w:line="276" w:lineRule="auto"/>
        <w:ind w:left="3950"/>
        <w:jc w:val="center"/>
        <w:rPr>
          <w:rFonts w:ascii="Times New Roman" w:hAnsi="Times New Roman" w:cs="Times New Roman"/>
          <w:sz w:val="18"/>
          <w:szCs w:val="24"/>
          <w:lang w:val="it-IT"/>
        </w:rPr>
      </w:pPr>
    </w:p>
    <w:p w14:paraId="42197EB3" w14:textId="77777777" w:rsidR="008F265D" w:rsidRDefault="008F265D">
      <w:pPr>
        <w:widowControl/>
        <w:spacing w:before="57" w:after="57" w:line="276" w:lineRule="auto"/>
        <w:jc w:val="both"/>
        <w:rPr>
          <w:rFonts w:eastAsia="Times New Roman" w:cs="Times New Roman"/>
          <w:szCs w:val="24"/>
          <w:lang w:val="it-IT"/>
        </w:rPr>
      </w:pPr>
      <w:r>
        <w:rPr>
          <w:rFonts w:ascii="Times New Roman" w:hAnsi="Times New Roman" w:cs="Times New Roman"/>
          <w:b/>
          <w:szCs w:val="24"/>
          <w:lang w:val="it-IT"/>
        </w:rPr>
        <w:t>N.B.: La presente dichiarazione deve essere sottoscritta con firma digitale dal soggetto dichiarante.</w:t>
      </w:r>
    </w:p>
    <w:p w14:paraId="671E69A6" w14:textId="77777777" w:rsidR="008F265D" w:rsidRDefault="008F265D">
      <w:pPr>
        <w:widowControl/>
        <w:spacing w:before="57" w:after="57" w:line="276" w:lineRule="auto"/>
        <w:jc w:val="both"/>
        <w:rPr>
          <w:rFonts w:ascii="Times New Roman" w:hAnsi="Times New Roman" w:cs="Times New Roman"/>
          <w:szCs w:val="24"/>
          <w:lang w:val="it-IT"/>
        </w:rPr>
      </w:pPr>
    </w:p>
    <w:p w14:paraId="14C7F03B" w14:textId="77777777" w:rsidR="008F265D" w:rsidRDefault="008F265D">
      <w:pPr>
        <w:widowControl/>
        <w:spacing w:before="57" w:after="57" w:line="276" w:lineRule="auto"/>
        <w:jc w:val="both"/>
        <w:rPr>
          <w:rFonts w:eastAsia="Times New Roman" w:cs="Times New Roman"/>
          <w:szCs w:val="24"/>
          <w:lang w:val="it-IT"/>
        </w:rPr>
      </w:pPr>
      <w:r>
        <w:rPr>
          <w:rFonts w:ascii="Times New Roman" w:hAnsi="Times New Roman" w:cs="Times New Roman"/>
          <w:b/>
          <w:sz w:val="20"/>
          <w:szCs w:val="24"/>
          <w:lang w:val="it-IT"/>
        </w:rPr>
        <w:t>Informativa Privacy</w:t>
      </w:r>
      <w:r>
        <w:rPr>
          <w:rFonts w:ascii="Times New Roman" w:hAnsi="Times New Roman" w:cs="Times New Roman"/>
          <w:sz w:val="20"/>
          <w:szCs w:val="24"/>
          <w:lang w:val="it-IT"/>
        </w:rPr>
        <w:t>: I dati forniti dai concorrenti al Comune di C</w:t>
      </w:r>
      <w:r w:rsidR="005D2771">
        <w:rPr>
          <w:rFonts w:ascii="Times New Roman" w:hAnsi="Times New Roman" w:cs="Times New Roman"/>
          <w:sz w:val="20"/>
          <w:szCs w:val="24"/>
          <w:lang w:val="it-IT"/>
        </w:rPr>
        <w:t>essapalombo</w:t>
      </w:r>
      <w:r>
        <w:rPr>
          <w:rFonts w:ascii="Times New Roman" w:hAnsi="Times New Roman" w:cs="Times New Roman"/>
          <w:sz w:val="20"/>
          <w:szCs w:val="24"/>
          <w:lang w:val="it-IT"/>
        </w:rPr>
        <w:t>, compresi quelli ai sensi dell’art. 80 del D.Lgs n. 50/2016 e s.m.i., saranno raccolti e trattati ai fini dell’affidamento di appalti di lavori, servizi e forniture. I dati a carattere giudiziario, acquisiti in sede di verifica di autodichiarazione, saranno trattati ai sensi dell’autorizzazione n. 7/2004 del Garante per la protezione dei dati personali.</w:t>
      </w:r>
    </w:p>
    <w:p w14:paraId="5557C2A0" w14:textId="77777777" w:rsidR="008F265D" w:rsidRDefault="008F265D">
      <w:pPr>
        <w:widowControl/>
        <w:spacing w:before="57" w:after="57" w:line="276" w:lineRule="auto"/>
        <w:jc w:val="both"/>
        <w:rPr>
          <w:rFonts w:eastAsia="Times New Roman" w:cs="Times New Roman"/>
          <w:szCs w:val="24"/>
          <w:lang w:val="it-IT"/>
        </w:rPr>
      </w:pPr>
      <w:r>
        <w:rPr>
          <w:rFonts w:ascii="Times New Roman" w:hAnsi="Times New Roman" w:cs="Times New Roman"/>
          <w:b/>
          <w:sz w:val="20"/>
          <w:szCs w:val="24"/>
          <w:lang w:val="it-IT"/>
        </w:rPr>
        <w:t>Il trattamento verrà effettuato sia con strumenti cartacei che con elaboratori elettronici a disposizione degli uffici. Tali dati saranno utilizzati secondo le disposizioni di legge e potranno essere comunicati al personale interno all’amministrazione appaltante interessato dal procedimento di gara e ad ogni altro soggetto che ne abbia interesse ai sensi della L. 241/1990 e del Regolamento comunale sull’accesso agli atti. Il Titolare del trattamento è l’ente appaltante.</w:t>
      </w:r>
    </w:p>
    <w:sectPr w:rsidR="008F265D">
      <w:footerReference w:type="default" r:id="rId7"/>
      <w:type w:val="continuous"/>
      <w:pgSz w:w="11906" w:h="16838"/>
      <w:pgMar w:top="567" w:right="567" w:bottom="1347" w:left="567" w:header="720" w:footer="567" w:gutter="0"/>
      <w:cols w:space="720"/>
      <w:formProt w:val="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E5F3" w14:textId="77777777" w:rsidR="00407657" w:rsidRDefault="00407657">
      <w:pPr>
        <w:spacing w:after="0" w:line="240" w:lineRule="auto"/>
      </w:pPr>
      <w:r>
        <w:separator/>
      </w:r>
    </w:p>
  </w:endnote>
  <w:endnote w:type="continuationSeparator" w:id="0">
    <w:p w14:paraId="68F10C8A" w14:textId="77777777" w:rsidR="00407657" w:rsidRDefault="0040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18B9" w14:textId="77777777" w:rsidR="008F265D" w:rsidRDefault="008F265D">
    <w:pPr>
      <w:pStyle w:val="Pidipagina"/>
      <w:widowControl/>
      <w:spacing w:before="40"/>
      <w:jc w:val="center"/>
      <w:rPr>
        <w:rFonts w:eastAsia="Times New Roman" w:cs="Times New Roman"/>
        <w:szCs w:val="24"/>
        <w:lang w:val="it-IT"/>
      </w:rPr>
    </w:pPr>
    <w:r>
      <w:rPr>
        <w:rFonts w:ascii="Times New Roman" w:hAnsi="Times New Roman" w:cs="Times New Roman"/>
        <w:sz w:val="16"/>
        <w:szCs w:val="24"/>
        <w:lang w:val="it-IT"/>
      </w:rPr>
      <w:t xml:space="preserve">Pag. </w:t>
    </w:r>
    <w:r>
      <w:rPr>
        <w:rFonts w:ascii="Times New Roman" w:hAnsi="Times New Roman" w:cs="Times New Roman"/>
        <w:sz w:val="16"/>
        <w:szCs w:val="24"/>
        <w:lang w:val="it-IT"/>
      </w:rPr>
      <w:fldChar w:fldCharType="begin"/>
    </w:r>
    <w:r>
      <w:rPr>
        <w:rFonts w:ascii="Times New Roman" w:hAnsi="Times New Roman" w:cs="Times New Roman"/>
        <w:sz w:val="16"/>
        <w:szCs w:val="24"/>
        <w:lang w:val="it-IT"/>
      </w:rPr>
      <w:instrText>PAGE</w:instrText>
    </w:r>
    <w:r>
      <w:rPr>
        <w:rFonts w:ascii="Times New Roman" w:hAnsi="Times New Roman" w:cs="Times New Roman"/>
        <w:sz w:val="16"/>
        <w:szCs w:val="24"/>
        <w:lang w:val="it-IT"/>
      </w:rPr>
      <w:fldChar w:fldCharType="separate"/>
    </w:r>
    <w:r>
      <w:rPr>
        <w:rFonts w:ascii="Times New Roman" w:hAnsi="Times New Roman" w:cs="Times New Roman"/>
        <w:sz w:val="16"/>
        <w:szCs w:val="24"/>
        <w:lang w:val="it-IT"/>
      </w:rPr>
      <w:t>1</w:t>
    </w:r>
    <w:r>
      <w:rPr>
        <w:rFonts w:ascii="Times New Roman" w:hAnsi="Times New Roman" w:cs="Times New Roman"/>
        <w:sz w:val="16"/>
        <w:szCs w:val="24"/>
        <w:lang w:val="it-IT"/>
      </w:rPr>
      <w:fldChar w:fldCharType="end"/>
    </w:r>
    <w:r>
      <w:rPr>
        <w:rStyle w:val="Numeropagina"/>
        <w:rFonts w:ascii="Times New Roman" w:hAnsi="Times New Roman"/>
        <w:sz w:val="16"/>
        <w:szCs w:val="24"/>
        <w:lang w:val="it-IT"/>
      </w:rPr>
      <w:t>/</w:t>
    </w:r>
    <w:r>
      <w:rPr>
        <w:rFonts w:ascii="Times New Roman" w:hAnsi="Times New Roman" w:cs="Times New Roman"/>
        <w:sz w:val="16"/>
        <w:szCs w:val="24"/>
        <w:lang w:val="it-IT"/>
      </w:rPr>
      <w:fldChar w:fldCharType="begin"/>
    </w:r>
    <w:r>
      <w:rPr>
        <w:rFonts w:ascii="Times New Roman" w:hAnsi="Times New Roman" w:cs="Times New Roman"/>
        <w:sz w:val="16"/>
        <w:szCs w:val="24"/>
        <w:lang w:val="it-IT"/>
      </w:rPr>
      <w:instrText>NUMPAGES</w:instrText>
    </w:r>
    <w:r>
      <w:rPr>
        <w:rFonts w:ascii="Times New Roman" w:hAnsi="Times New Roman" w:cs="Times New Roman"/>
        <w:sz w:val="16"/>
        <w:szCs w:val="24"/>
        <w:lang w:val="it-IT"/>
      </w:rPr>
      <w:fldChar w:fldCharType="separate"/>
    </w:r>
    <w:r>
      <w:rPr>
        <w:rFonts w:ascii="Times New Roman" w:hAnsi="Times New Roman" w:cs="Times New Roman"/>
        <w:sz w:val="16"/>
        <w:szCs w:val="24"/>
        <w:lang w:val="it-IT"/>
      </w:rPr>
      <w:t>3</w:t>
    </w:r>
    <w:r>
      <w:rPr>
        <w:rFonts w:ascii="Times New Roman" w:hAnsi="Times New Roman" w:cs="Times New Roman"/>
        <w:sz w:val="16"/>
        <w:szCs w:val="24"/>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60FF" w14:textId="77777777" w:rsidR="00407657" w:rsidRDefault="00407657">
      <w:pPr>
        <w:spacing w:after="0" w:line="240" w:lineRule="auto"/>
      </w:pPr>
      <w:r>
        <w:separator/>
      </w:r>
    </w:p>
  </w:footnote>
  <w:footnote w:type="continuationSeparator" w:id="0">
    <w:p w14:paraId="58A92F09" w14:textId="77777777" w:rsidR="00407657" w:rsidRDefault="00407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rFonts w:ascii="Times New Roman" w:hAnsi="Times New Roman"/>
        <w:sz w:val="20"/>
      </w:rPr>
    </w:lvl>
    <w:lvl w:ilvl="1">
      <w:start w:val="1"/>
      <w:numFmt w:val="bullet"/>
      <w:lvlText w:val="◦"/>
      <w:lvlJc w:val="left"/>
      <w:rPr>
        <w:rFonts w:ascii="Times New Roman" w:hAnsi="Times New Roman"/>
      </w:rPr>
    </w:lvl>
    <w:lvl w:ilvl="2">
      <w:start w:val="1"/>
      <w:numFmt w:val="bullet"/>
      <w:lvlText w:val="▪"/>
      <w:lvlJc w:val="left"/>
      <w:rPr>
        <w:rFonts w:ascii="Times New Roman" w:hAnsi="Times New Roman"/>
      </w:rPr>
    </w:lvl>
    <w:lvl w:ilvl="3">
      <w:start w:val="1"/>
      <w:numFmt w:val="bullet"/>
      <w:lvlText w:val="•"/>
      <w:lvlJc w:val="left"/>
      <w:rPr>
        <w:rFonts w:ascii="Times New Roman" w:hAnsi="Times New Roman"/>
      </w:rPr>
    </w:lvl>
    <w:lvl w:ilvl="4">
      <w:start w:val="1"/>
      <w:numFmt w:val="bullet"/>
      <w:lvlText w:val="◦"/>
      <w:lvlJc w:val="left"/>
      <w:rPr>
        <w:rFonts w:ascii="Times New Roman" w:hAnsi="Times New Roman"/>
      </w:rPr>
    </w:lvl>
    <w:lvl w:ilvl="5">
      <w:start w:val="1"/>
      <w:numFmt w:val="bullet"/>
      <w:lvlText w:val="▪"/>
      <w:lvlJc w:val="left"/>
      <w:rPr>
        <w:rFonts w:ascii="Times New Roman" w:hAnsi="Times New Roman"/>
      </w:rPr>
    </w:lvl>
    <w:lvl w:ilvl="6">
      <w:start w:val="1"/>
      <w:numFmt w:val="bullet"/>
      <w:lvlText w:val="•"/>
      <w:lvlJc w:val="left"/>
      <w:rPr>
        <w:rFonts w:ascii="Times New Roman" w:hAnsi="Times New Roman"/>
      </w:rPr>
    </w:lvl>
    <w:lvl w:ilvl="7">
      <w:start w:val="1"/>
      <w:numFmt w:val="bullet"/>
      <w:lvlText w:val="◦"/>
      <w:lvlJc w:val="left"/>
      <w:rPr>
        <w:rFonts w:ascii="Times New Roman" w:hAnsi="Times New Roman"/>
      </w:rPr>
    </w:lvl>
    <w:lvl w:ilvl="8">
      <w:start w:val="1"/>
      <w:numFmt w:val="bullet"/>
      <w:lvlText w:val="▪"/>
      <w:lvlJc w:val="left"/>
      <w:rPr>
        <w:rFonts w:ascii="Times New Roman" w:hAnsi="Times New Roman"/>
      </w:rPr>
    </w:lvl>
  </w:abstractNum>
  <w:abstractNum w:abstractNumId="1" w15:restartNumberingAfterBreak="0">
    <w:nsid w:val="00000002"/>
    <w:multiLevelType w:val="multilevel"/>
    <w:tmpl w:val="FFFFFFFF"/>
    <w:lvl w:ilvl="0">
      <w:start w:val="1"/>
      <w:numFmt w:val="bullet"/>
      <w:lvlText w:val="•"/>
      <w:lvlJc w:val="left"/>
      <w:rPr>
        <w:rFonts w:ascii="Times New Roman" w:hAnsi="Times New Roman"/>
      </w:rPr>
    </w:lvl>
    <w:lvl w:ilvl="1">
      <w:start w:val="1"/>
      <w:numFmt w:val="bullet"/>
      <w:lvlText w:val="◦"/>
      <w:lvlJc w:val="left"/>
      <w:rPr>
        <w:rFonts w:ascii="Times New Roman" w:hAnsi="Times New Roman"/>
      </w:rPr>
    </w:lvl>
    <w:lvl w:ilvl="2">
      <w:start w:val="1"/>
      <w:numFmt w:val="bullet"/>
      <w:lvlText w:val="▪"/>
      <w:lvlJc w:val="left"/>
      <w:rPr>
        <w:rFonts w:ascii="Times New Roman" w:hAnsi="Times New Roman"/>
      </w:rPr>
    </w:lvl>
    <w:lvl w:ilvl="3">
      <w:start w:val="1"/>
      <w:numFmt w:val="bullet"/>
      <w:lvlText w:val="•"/>
      <w:lvlJc w:val="left"/>
      <w:rPr>
        <w:rFonts w:ascii="Times New Roman" w:hAnsi="Times New Roman"/>
      </w:rPr>
    </w:lvl>
    <w:lvl w:ilvl="4">
      <w:start w:val="1"/>
      <w:numFmt w:val="bullet"/>
      <w:lvlText w:val="◦"/>
      <w:lvlJc w:val="left"/>
      <w:rPr>
        <w:rFonts w:ascii="Times New Roman" w:hAnsi="Times New Roman"/>
      </w:rPr>
    </w:lvl>
    <w:lvl w:ilvl="5">
      <w:start w:val="1"/>
      <w:numFmt w:val="bullet"/>
      <w:lvlText w:val="▪"/>
      <w:lvlJc w:val="left"/>
      <w:rPr>
        <w:rFonts w:ascii="Times New Roman" w:hAnsi="Times New Roman"/>
      </w:rPr>
    </w:lvl>
    <w:lvl w:ilvl="6">
      <w:start w:val="1"/>
      <w:numFmt w:val="bullet"/>
      <w:lvlText w:val="•"/>
      <w:lvlJc w:val="left"/>
      <w:rPr>
        <w:rFonts w:ascii="Times New Roman" w:hAnsi="Times New Roman"/>
      </w:rPr>
    </w:lvl>
    <w:lvl w:ilvl="7">
      <w:start w:val="1"/>
      <w:numFmt w:val="bullet"/>
      <w:lvlText w:val="◦"/>
      <w:lvlJc w:val="left"/>
      <w:rPr>
        <w:rFonts w:ascii="Times New Roman" w:hAnsi="Times New Roman"/>
      </w:rPr>
    </w:lvl>
    <w:lvl w:ilvl="8">
      <w:start w:val="1"/>
      <w:numFmt w:val="bullet"/>
      <w:lvlText w:val="▪"/>
      <w:lvlJc w:val="left"/>
      <w:rPr>
        <w:rFonts w:ascii="Times New Roman" w:hAnsi="Times New Roman"/>
      </w:rPr>
    </w:lvl>
  </w:abstractNum>
  <w:abstractNum w:abstractNumId="2" w15:restartNumberingAfterBreak="0">
    <w:nsid w:val="00000003"/>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1166283205">
    <w:abstractNumId w:val="0"/>
  </w:num>
  <w:num w:numId="2" w16cid:durableId="1607885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B0"/>
    <w:rsid w:val="001F7001"/>
    <w:rsid w:val="00407657"/>
    <w:rsid w:val="00505110"/>
    <w:rsid w:val="005D2771"/>
    <w:rsid w:val="00754F78"/>
    <w:rsid w:val="0089459C"/>
    <w:rsid w:val="008F265D"/>
    <w:rsid w:val="009A75B0"/>
    <w:rsid w:val="00B514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BE23D"/>
  <w14:defaultImageDpi w14:val="0"/>
  <w15:docId w15:val="{11DA200F-8127-432F-83CB-4B58C8C6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line="252" w:lineRule="auto"/>
    </w:pPr>
    <w:rPr>
      <w:rFonts w:ascii="Calibri" w:hAnsi="Calibri" w:cs="Calibri"/>
      <w:lang w:val="en-U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didefault">
    <w:name w:val="Stile di default"/>
    <w:uiPriority w:val="99"/>
  </w:style>
  <w:style w:type="character" w:customStyle="1" w:styleId="IntestazioneCarattere">
    <w:name w:val="Intestazione Carattere"/>
    <w:uiPriority w:val="99"/>
  </w:style>
  <w:style w:type="character" w:customStyle="1" w:styleId="PidipaginaCarattere">
    <w:name w:val="Piè di pagina Carattere"/>
    <w:uiPriority w:val="99"/>
  </w:style>
  <w:style w:type="character" w:styleId="Numeropagina">
    <w:name w:val="page number"/>
    <w:basedOn w:val="Carpredefinitoparagrafo"/>
    <w:uiPriority w:val="99"/>
    <w:rPr>
      <w:rFonts w:cs="Times New Roman"/>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style>
  <w:style w:type="character" w:customStyle="1" w:styleId="ListLabel87">
    <w:name w:val="ListLabel 87"/>
    <w:uiPriority w:val="99"/>
  </w:style>
  <w:style w:type="character" w:customStyle="1" w:styleId="ListLabel88">
    <w:name w:val="ListLabel 88"/>
    <w:uiPriority w:val="99"/>
  </w:style>
  <w:style w:type="character" w:customStyle="1" w:styleId="ListLabel89">
    <w:name w:val="ListLabel 89"/>
    <w:uiPriority w:val="99"/>
  </w:style>
  <w:style w:type="character" w:customStyle="1" w:styleId="ListLabel90">
    <w:name w:val="ListLabel 90"/>
    <w:uiPriority w:val="99"/>
  </w:style>
  <w:style w:type="character" w:customStyle="1" w:styleId="ListLabel91">
    <w:name w:val="ListLabel 91"/>
    <w:uiPriority w:val="99"/>
  </w:style>
  <w:style w:type="character" w:customStyle="1" w:styleId="ListLabel92">
    <w:name w:val="ListLabel 92"/>
    <w:uiPriority w:val="99"/>
  </w:style>
  <w:style w:type="character" w:customStyle="1" w:styleId="ListLabel93">
    <w:name w:val="ListLabel 93"/>
    <w:uiPriority w:val="99"/>
  </w:style>
  <w:style w:type="character" w:customStyle="1" w:styleId="ListLabel94">
    <w:name w:val="ListLabel 94"/>
    <w:uiPriority w:val="99"/>
  </w:style>
  <w:style w:type="character" w:customStyle="1" w:styleId="ListLabel95">
    <w:name w:val="ListLabel 95"/>
    <w:uiPriority w:val="99"/>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style>
  <w:style w:type="character" w:customStyle="1" w:styleId="ListLabel99">
    <w:name w:val="ListLabel 99"/>
    <w:uiPriority w:val="99"/>
  </w:style>
  <w:style w:type="character" w:customStyle="1" w:styleId="ListLabel100">
    <w:name w:val="ListLabel 100"/>
    <w:uiPriority w:val="99"/>
  </w:style>
  <w:style w:type="character" w:customStyle="1" w:styleId="ListLabel101">
    <w:name w:val="ListLabel 101"/>
    <w:uiPriority w:val="99"/>
  </w:style>
  <w:style w:type="character" w:customStyle="1" w:styleId="ListLabel102">
    <w:name w:val="ListLabel 102"/>
    <w:uiPriority w:val="99"/>
  </w:style>
  <w:style w:type="character" w:customStyle="1" w:styleId="ListLabel103">
    <w:name w:val="ListLabel 103"/>
    <w:uiPriority w:val="99"/>
  </w:style>
  <w:style w:type="character" w:customStyle="1" w:styleId="ListLabel104">
    <w:name w:val="ListLabel 104"/>
    <w:uiPriority w:val="99"/>
  </w:style>
  <w:style w:type="character" w:customStyle="1" w:styleId="ListLabel105">
    <w:name w:val="ListLabel 105"/>
    <w:uiPriority w:val="99"/>
  </w:style>
  <w:style w:type="character" w:customStyle="1" w:styleId="ListLabel106">
    <w:name w:val="ListLabel 106"/>
    <w:uiPriority w:val="99"/>
  </w:style>
  <w:style w:type="character" w:customStyle="1" w:styleId="ListLabel107">
    <w:name w:val="ListLabel 107"/>
    <w:uiPriority w:val="99"/>
  </w:style>
  <w:style w:type="character" w:customStyle="1" w:styleId="ListLabel108">
    <w:name w:val="ListLabel 108"/>
    <w:uiPriority w:val="99"/>
  </w:style>
  <w:style w:type="character" w:customStyle="1" w:styleId="ListLabel109">
    <w:name w:val="ListLabel 109"/>
    <w:uiPriority w:val="99"/>
  </w:style>
  <w:style w:type="character" w:customStyle="1" w:styleId="ListLabel110">
    <w:name w:val="ListLabel 110"/>
    <w:uiPriority w:val="99"/>
  </w:style>
  <w:style w:type="character" w:customStyle="1" w:styleId="ListLabel111">
    <w:name w:val="ListLabel 111"/>
    <w:uiPriority w:val="99"/>
  </w:style>
  <w:style w:type="character" w:customStyle="1" w:styleId="ListLabel112">
    <w:name w:val="ListLabel 112"/>
    <w:uiPriority w:val="99"/>
  </w:style>
  <w:style w:type="character" w:customStyle="1" w:styleId="ListLabel113">
    <w:name w:val="ListLabel 113"/>
    <w:uiPriority w:val="99"/>
  </w:style>
  <w:style w:type="character" w:customStyle="1" w:styleId="ListLabel114">
    <w:name w:val="ListLabel 114"/>
    <w:uiPriority w:val="99"/>
  </w:style>
  <w:style w:type="character" w:customStyle="1" w:styleId="ListLabel115">
    <w:name w:val="ListLabel 115"/>
    <w:uiPriority w:val="99"/>
  </w:style>
  <w:style w:type="character" w:customStyle="1" w:styleId="ListLabel116">
    <w:name w:val="ListLabel 116"/>
    <w:uiPriority w:val="99"/>
  </w:style>
  <w:style w:type="character" w:customStyle="1" w:styleId="ListLabel117">
    <w:name w:val="ListLabel 117"/>
    <w:uiPriority w:val="99"/>
  </w:style>
  <w:style w:type="character" w:customStyle="1" w:styleId="ListLabel118">
    <w:name w:val="ListLabel 118"/>
    <w:uiPriority w:val="99"/>
  </w:style>
  <w:style w:type="character" w:customStyle="1" w:styleId="ListLabel119">
    <w:name w:val="ListLabel 119"/>
    <w:uiPriority w:val="99"/>
  </w:style>
  <w:style w:type="character" w:customStyle="1" w:styleId="ListLabel120">
    <w:name w:val="ListLabel 120"/>
    <w:uiPriority w:val="99"/>
  </w:style>
  <w:style w:type="character" w:customStyle="1" w:styleId="ListLabel121">
    <w:name w:val="ListLabel 121"/>
    <w:uiPriority w:val="99"/>
  </w:style>
  <w:style w:type="character" w:customStyle="1" w:styleId="ListLabel122">
    <w:name w:val="ListLabel 122"/>
    <w:uiPriority w:val="99"/>
  </w:style>
  <w:style w:type="character" w:customStyle="1" w:styleId="ListLabel123">
    <w:name w:val="ListLabel 123"/>
    <w:uiPriority w:val="99"/>
  </w:style>
  <w:style w:type="character" w:customStyle="1" w:styleId="ListLabel124">
    <w:name w:val="ListLabel 124"/>
    <w:uiPriority w:val="99"/>
  </w:style>
  <w:style w:type="character" w:customStyle="1" w:styleId="ListLabel125">
    <w:name w:val="ListLabel 125"/>
    <w:uiPriority w:val="99"/>
    <w:rPr>
      <w:sz w:val="20"/>
    </w:rPr>
  </w:style>
  <w:style w:type="character" w:customStyle="1" w:styleId="ListLabel126">
    <w:name w:val="ListLabel 126"/>
    <w:uiPriority w:val="99"/>
  </w:style>
  <w:style w:type="character" w:customStyle="1" w:styleId="ListLabel127">
    <w:name w:val="ListLabel 127"/>
    <w:uiPriority w:val="99"/>
  </w:style>
  <w:style w:type="character" w:customStyle="1" w:styleId="ListLabel128">
    <w:name w:val="ListLabel 128"/>
    <w:uiPriority w:val="99"/>
  </w:style>
  <w:style w:type="character" w:customStyle="1" w:styleId="ListLabel129">
    <w:name w:val="ListLabel 129"/>
    <w:uiPriority w:val="99"/>
  </w:style>
  <w:style w:type="character" w:customStyle="1" w:styleId="ListLabel130">
    <w:name w:val="ListLabel 130"/>
    <w:uiPriority w:val="99"/>
  </w:style>
  <w:style w:type="character" w:customStyle="1" w:styleId="ListLabel131">
    <w:name w:val="ListLabel 131"/>
    <w:uiPriority w:val="99"/>
  </w:style>
  <w:style w:type="character" w:customStyle="1" w:styleId="ListLabel132">
    <w:name w:val="ListLabel 132"/>
    <w:uiPriority w:val="99"/>
  </w:style>
  <w:style w:type="character" w:customStyle="1" w:styleId="ListLabel133">
    <w:name w:val="ListLabel 133"/>
    <w:uiPriority w:val="99"/>
  </w:style>
  <w:style w:type="character" w:customStyle="1" w:styleId="ListLabel134">
    <w:name w:val="ListLabel 134"/>
    <w:uiPriority w:val="99"/>
  </w:style>
  <w:style w:type="character" w:customStyle="1" w:styleId="ListLabel135">
    <w:name w:val="ListLabel 135"/>
    <w:uiPriority w:val="99"/>
  </w:style>
  <w:style w:type="character" w:customStyle="1" w:styleId="ListLabel136">
    <w:name w:val="ListLabel 136"/>
    <w:uiPriority w:val="99"/>
  </w:style>
  <w:style w:type="character" w:customStyle="1" w:styleId="ListLabel137">
    <w:name w:val="ListLabel 137"/>
    <w:uiPriority w:val="99"/>
  </w:style>
  <w:style w:type="character" w:customStyle="1" w:styleId="ListLabel138">
    <w:name w:val="ListLabel 138"/>
    <w:uiPriority w:val="99"/>
  </w:style>
  <w:style w:type="character" w:customStyle="1" w:styleId="ListLabel139">
    <w:name w:val="ListLabel 139"/>
    <w:uiPriority w:val="99"/>
  </w:style>
  <w:style w:type="character" w:customStyle="1" w:styleId="ListLabel140">
    <w:name w:val="ListLabel 140"/>
    <w:uiPriority w:val="99"/>
  </w:style>
  <w:style w:type="character" w:customStyle="1" w:styleId="ListLabel141">
    <w:name w:val="ListLabel 141"/>
    <w:uiPriority w:val="99"/>
  </w:style>
  <w:style w:type="character" w:customStyle="1" w:styleId="ListLabel142">
    <w:name w:val="ListLabel 142"/>
    <w:uiPriority w:val="99"/>
  </w:style>
  <w:style w:type="character" w:customStyle="1" w:styleId="ListLabel143">
    <w:name w:val="ListLabel 143"/>
    <w:uiPriority w:val="99"/>
    <w:rPr>
      <w:sz w:val="20"/>
    </w:rPr>
  </w:style>
  <w:style w:type="character" w:customStyle="1" w:styleId="ListLabel144">
    <w:name w:val="ListLabel 144"/>
    <w:uiPriority w:val="99"/>
  </w:style>
  <w:style w:type="character" w:customStyle="1" w:styleId="ListLabel145">
    <w:name w:val="ListLabel 145"/>
    <w:uiPriority w:val="99"/>
  </w:style>
  <w:style w:type="character" w:customStyle="1" w:styleId="ListLabel146">
    <w:name w:val="ListLabel 146"/>
    <w:uiPriority w:val="99"/>
  </w:style>
  <w:style w:type="character" w:customStyle="1" w:styleId="ListLabel147">
    <w:name w:val="ListLabel 147"/>
    <w:uiPriority w:val="99"/>
  </w:style>
  <w:style w:type="character" w:customStyle="1" w:styleId="ListLabel148">
    <w:name w:val="ListLabel 148"/>
    <w:uiPriority w:val="99"/>
  </w:style>
  <w:style w:type="character" w:customStyle="1" w:styleId="ListLabel149">
    <w:name w:val="ListLabel 149"/>
    <w:uiPriority w:val="99"/>
  </w:style>
  <w:style w:type="character" w:customStyle="1" w:styleId="ListLabel150">
    <w:name w:val="ListLabel 150"/>
    <w:uiPriority w:val="99"/>
  </w:style>
  <w:style w:type="character" w:customStyle="1" w:styleId="ListLabel151">
    <w:name w:val="ListLabel 151"/>
    <w:uiPriority w:val="99"/>
  </w:style>
  <w:style w:type="character" w:customStyle="1" w:styleId="ListLabel6075">
    <w:name w:val="ListLabel 6075"/>
    <w:uiPriority w:val="99"/>
    <w:rPr>
      <w:b/>
    </w:rPr>
  </w:style>
  <w:style w:type="character" w:customStyle="1" w:styleId="ListLabel6076">
    <w:name w:val="ListLabel 6076"/>
    <w:uiPriority w:val="99"/>
  </w:style>
  <w:style w:type="character" w:customStyle="1" w:styleId="ListLabel6077">
    <w:name w:val="ListLabel 6077"/>
    <w:uiPriority w:val="99"/>
  </w:style>
  <w:style w:type="character" w:customStyle="1" w:styleId="ListLabel6078">
    <w:name w:val="ListLabel 6078"/>
    <w:uiPriority w:val="99"/>
  </w:style>
  <w:style w:type="character" w:customStyle="1" w:styleId="ListLabel6079">
    <w:name w:val="ListLabel 6079"/>
    <w:uiPriority w:val="99"/>
  </w:style>
  <w:style w:type="character" w:customStyle="1" w:styleId="ListLabel6080">
    <w:name w:val="ListLabel 6080"/>
    <w:uiPriority w:val="99"/>
  </w:style>
  <w:style w:type="character" w:customStyle="1" w:styleId="ListLabel6081">
    <w:name w:val="ListLabel 6081"/>
    <w:uiPriority w:val="99"/>
  </w:style>
  <w:style w:type="character" w:customStyle="1" w:styleId="ListLabel6082">
    <w:name w:val="ListLabel 6082"/>
    <w:uiPriority w:val="99"/>
  </w:style>
  <w:style w:type="character" w:customStyle="1" w:styleId="ListLabel6083">
    <w:name w:val="ListLabel 6083"/>
    <w:uiPriority w:val="99"/>
  </w:style>
  <w:style w:type="character" w:customStyle="1" w:styleId="ListLabel6084">
    <w:name w:val="ListLabel 6084"/>
    <w:uiPriority w:val="99"/>
    <w:rPr>
      <w:sz w:val="20"/>
    </w:rPr>
  </w:style>
  <w:style w:type="character" w:customStyle="1" w:styleId="ListLabel6085">
    <w:name w:val="ListLabel 6085"/>
    <w:uiPriority w:val="99"/>
  </w:style>
  <w:style w:type="character" w:customStyle="1" w:styleId="ListLabel6086">
    <w:name w:val="ListLabel 6086"/>
    <w:uiPriority w:val="99"/>
  </w:style>
  <w:style w:type="character" w:customStyle="1" w:styleId="ListLabel6087">
    <w:name w:val="ListLabel 6087"/>
    <w:uiPriority w:val="99"/>
  </w:style>
  <w:style w:type="character" w:customStyle="1" w:styleId="ListLabel6088">
    <w:name w:val="ListLabel 6088"/>
    <w:uiPriority w:val="99"/>
  </w:style>
  <w:style w:type="character" w:customStyle="1" w:styleId="ListLabel6089">
    <w:name w:val="ListLabel 6089"/>
    <w:uiPriority w:val="99"/>
  </w:style>
  <w:style w:type="character" w:customStyle="1" w:styleId="ListLabel6090">
    <w:name w:val="ListLabel 6090"/>
    <w:uiPriority w:val="99"/>
  </w:style>
  <w:style w:type="character" w:customStyle="1" w:styleId="ListLabel6091">
    <w:name w:val="ListLabel 6091"/>
    <w:uiPriority w:val="99"/>
  </w:style>
  <w:style w:type="character" w:customStyle="1" w:styleId="ListLabel6092">
    <w:name w:val="ListLabel 6092"/>
    <w:uiPriority w:val="99"/>
  </w:style>
  <w:style w:type="character" w:customStyle="1" w:styleId="ListLabel6093">
    <w:name w:val="ListLabel 6093"/>
    <w:uiPriority w:val="99"/>
    <w:rPr>
      <w:sz w:val="20"/>
    </w:rPr>
  </w:style>
  <w:style w:type="character" w:customStyle="1" w:styleId="ListLabel6094">
    <w:name w:val="ListLabel 6094"/>
    <w:uiPriority w:val="99"/>
  </w:style>
  <w:style w:type="character" w:customStyle="1" w:styleId="ListLabel6095">
    <w:name w:val="ListLabel 6095"/>
    <w:uiPriority w:val="99"/>
  </w:style>
  <w:style w:type="character" w:customStyle="1" w:styleId="ListLabel6096">
    <w:name w:val="ListLabel 6096"/>
    <w:uiPriority w:val="99"/>
  </w:style>
  <w:style w:type="character" w:customStyle="1" w:styleId="ListLabel6097">
    <w:name w:val="ListLabel 6097"/>
    <w:uiPriority w:val="99"/>
  </w:style>
  <w:style w:type="character" w:customStyle="1" w:styleId="ListLabel6098">
    <w:name w:val="ListLabel 6098"/>
    <w:uiPriority w:val="99"/>
  </w:style>
  <w:style w:type="character" w:customStyle="1" w:styleId="ListLabel6099">
    <w:name w:val="ListLabel 6099"/>
    <w:uiPriority w:val="99"/>
  </w:style>
  <w:style w:type="character" w:customStyle="1" w:styleId="ListLabel6100">
    <w:name w:val="ListLabel 6100"/>
    <w:uiPriority w:val="99"/>
  </w:style>
  <w:style w:type="character" w:customStyle="1" w:styleId="ListLabel6101">
    <w:name w:val="ListLabel 6101"/>
    <w:uiPriority w:val="99"/>
  </w:style>
  <w:style w:type="character" w:customStyle="1" w:styleId="ListLabel6102">
    <w:name w:val="ListLabel 6102"/>
    <w:uiPriority w:val="99"/>
  </w:style>
  <w:style w:type="character" w:customStyle="1" w:styleId="ListLabel6103">
    <w:name w:val="ListLabel 6103"/>
    <w:uiPriority w:val="99"/>
  </w:style>
  <w:style w:type="character" w:customStyle="1" w:styleId="ListLabel6104">
    <w:name w:val="ListLabel 6104"/>
    <w:uiPriority w:val="99"/>
  </w:style>
  <w:style w:type="character" w:customStyle="1" w:styleId="ListLabel6105">
    <w:name w:val="ListLabel 6105"/>
    <w:uiPriority w:val="99"/>
  </w:style>
  <w:style w:type="character" w:customStyle="1" w:styleId="ListLabel6106">
    <w:name w:val="ListLabel 6106"/>
    <w:uiPriority w:val="99"/>
  </w:style>
  <w:style w:type="character" w:customStyle="1" w:styleId="ListLabel6107">
    <w:name w:val="ListLabel 6107"/>
    <w:uiPriority w:val="99"/>
  </w:style>
  <w:style w:type="character" w:customStyle="1" w:styleId="ListLabel6108">
    <w:name w:val="ListLabel 6108"/>
    <w:uiPriority w:val="99"/>
  </w:style>
  <w:style w:type="character" w:customStyle="1" w:styleId="ListLabel6109">
    <w:name w:val="ListLabel 6109"/>
    <w:uiPriority w:val="99"/>
  </w:style>
  <w:style w:type="character" w:customStyle="1" w:styleId="ListLabel6110">
    <w:name w:val="ListLabel 6110"/>
    <w:uiPriority w:val="99"/>
  </w:style>
  <w:style w:type="character" w:customStyle="1" w:styleId="ListLabel6111">
    <w:name w:val="ListLabel 6111"/>
    <w:uiPriority w:val="99"/>
    <w:rPr>
      <w:sz w:val="20"/>
    </w:rPr>
  </w:style>
  <w:style w:type="character" w:customStyle="1" w:styleId="ListLabel6112">
    <w:name w:val="ListLabel 6112"/>
    <w:uiPriority w:val="99"/>
  </w:style>
  <w:style w:type="character" w:customStyle="1" w:styleId="ListLabel6113">
    <w:name w:val="ListLabel 6113"/>
    <w:uiPriority w:val="99"/>
  </w:style>
  <w:style w:type="character" w:customStyle="1" w:styleId="ListLabel6114">
    <w:name w:val="ListLabel 6114"/>
    <w:uiPriority w:val="99"/>
  </w:style>
  <w:style w:type="character" w:customStyle="1" w:styleId="ListLabel6115">
    <w:name w:val="ListLabel 6115"/>
    <w:uiPriority w:val="99"/>
  </w:style>
  <w:style w:type="character" w:customStyle="1" w:styleId="ListLabel6116">
    <w:name w:val="ListLabel 6116"/>
    <w:uiPriority w:val="99"/>
  </w:style>
  <w:style w:type="character" w:customStyle="1" w:styleId="ListLabel6117">
    <w:name w:val="ListLabel 6117"/>
    <w:uiPriority w:val="99"/>
  </w:style>
  <w:style w:type="character" w:customStyle="1" w:styleId="ListLabel6118">
    <w:name w:val="ListLabel 6118"/>
    <w:uiPriority w:val="99"/>
  </w:style>
  <w:style w:type="character" w:customStyle="1" w:styleId="ListLabel6119">
    <w:name w:val="ListLabel 6119"/>
    <w:uiPriority w:val="99"/>
  </w:style>
  <w:style w:type="paragraph" w:styleId="Titolo">
    <w:name w:val="Title"/>
    <w:basedOn w:val="Normale"/>
    <w:next w:val="Corpodeltesto"/>
    <w:link w:val="TitoloCarattere"/>
    <w:uiPriority w:val="99"/>
    <w:qFormat/>
    <w:pPr>
      <w:keepNext/>
      <w:spacing w:before="240" w:after="120"/>
    </w:pPr>
    <w:rPr>
      <w:rFonts w:ascii="Arial" w:hAnsi="Arial" w:cs="Arial"/>
      <w:sz w:val="28"/>
      <w:szCs w:val="28"/>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en-US" w:eastAsia="x-none"/>
    </w:rPr>
  </w:style>
  <w:style w:type="paragraph" w:customStyle="1" w:styleId="Corpodeltesto">
    <w:name w:val="Corpo del testo"/>
    <w:uiPriority w:val="99"/>
    <w:pPr>
      <w:widowControl w:val="0"/>
      <w:autoSpaceDE w:val="0"/>
      <w:autoSpaceDN w:val="0"/>
      <w:adjustRightInd w:val="0"/>
      <w:spacing w:after="140" w:line="276" w:lineRule="exact"/>
    </w:pPr>
    <w:rPr>
      <w:rFonts w:ascii="Calibri" w:hAnsi="Calibri" w:cs="Calibri"/>
      <w:lang w:val="en-US"/>
    </w:rPr>
  </w:style>
  <w:style w:type="paragraph" w:styleId="Elenco">
    <w:name w:val="List"/>
    <w:basedOn w:val="Normale"/>
    <w:uiPriority w:val="99"/>
    <w:pPr>
      <w:spacing w:after="140" w:line="276" w:lineRule="exact"/>
    </w:pPr>
  </w:style>
  <w:style w:type="paragraph" w:styleId="Didascalia">
    <w:name w:val="caption"/>
    <w:basedOn w:val="Normale"/>
    <w:uiPriority w:val="99"/>
    <w:qFormat/>
    <w:pPr>
      <w:spacing w:before="120" w:after="120"/>
    </w:pPr>
    <w:rPr>
      <w:i/>
      <w:iCs/>
      <w:sz w:val="24"/>
      <w:szCs w:val="24"/>
    </w:rPr>
  </w:style>
  <w:style w:type="paragraph" w:customStyle="1" w:styleId="Indice">
    <w:name w:val="Indice"/>
    <w:uiPriority w:val="99"/>
    <w:pPr>
      <w:widowControl w:val="0"/>
      <w:autoSpaceDE w:val="0"/>
      <w:autoSpaceDN w:val="0"/>
      <w:adjustRightInd w:val="0"/>
      <w:spacing w:line="252" w:lineRule="auto"/>
    </w:pPr>
    <w:rPr>
      <w:rFonts w:ascii="Calibri" w:hAnsi="Calibri" w:cs="Calibri"/>
      <w:lang w:val="en-US"/>
    </w:rPr>
  </w:style>
  <w:style w:type="paragraph" w:customStyle="1" w:styleId="Intestazioneepidipagina">
    <w:name w:val="Intestazione e piè di pagina"/>
    <w:uiPriority w:val="99"/>
    <w:pPr>
      <w:widowControl w:val="0"/>
      <w:autoSpaceDE w:val="0"/>
      <w:autoSpaceDN w:val="0"/>
      <w:adjustRightInd w:val="0"/>
      <w:spacing w:line="252" w:lineRule="auto"/>
    </w:pPr>
    <w:rPr>
      <w:rFonts w:ascii="Calibri" w:hAnsi="Calibri" w:cs="Calibri"/>
      <w:lang w:val="en-US"/>
    </w:rPr>
  </w:style>
  <w:style w:type="paragraph" w:styleId="Intestazione">
    <w:name w:val="header"/>
    <w:basedOn w:val="Normale"/>
    <w:link w:val="IntestazioneCarattere1"/>
    <w:uiPriority w:val="99"/>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Pr>
      <w:rFonts w:ascii="Calibri" w:hAnsi="Calibri" w:cs="Calibri"/>
      <w:lang w:val="en-US" w:eastAsia="x-none"/>
    </w:rPr>
  </w:style>
  <w:style w:type="paragraph" w:styleId="Pidipagina">
    <w:name w:val="footer"/>
    <w:basedOn w:val="Normale"/>
    <w:link w:val="PidipaginaCarattere1"/>
    <w:uiPriority w:val="99"/>
    <w:pPr>
      <w:tabs>
        <w:tab w:val="center" w:pos="4819"/>
        <w:tab w:val="right" w:pos="9638"/>
      </w:tabs>
    </w:pPr>
  </w:style>
  <w:style w:type="character" w:customStyle="1" w:styleId="PidipaginaCarattere1">
    <w:name w:val="Piè di pagina Carattere1"/>
    <w:basedOn w:val="Carpredefinitoparagrafo"/>
    <w:link w:val="Pidipagina"/>
    <w:uiPriority w:val="99"/>
    <w:semiHidden/>
    <w:locked/>
    <w:rPr>
      <w:rFonts w:ascii="Calibri" w:hAnsi="Calibri" w:cs="Calibri"/>
      <w:lang w:val="en-US" w:eastAsia="x-none"/>
    </w:rPr>
  </w:style>
  <w:style w:type="paragraph" w:customStyle="1" w:styleId="Contenutotabella">
    <w:name w:val="Contenuto tabella"/>
    <w:uiPriority w:val="99"/>
    <w:pPr>
      <w:widowControl w:val="0"/>
      <w:autoSpaceDE w:val="0"/>
      <w:autoSpaceDN w:val="0"/>
      <w:adjustRightInd w:val="0"/>
      <w:spacing w:line="252" w:lineRule="auto"/>
    </w:pPr>
    <w:rPr>
      <w:rFonts w:ascii="Calibri" w:hAnsi="Calibri" w:cs="Calibri"/>
      <w:lang w:val="en-US"/>
    </w:rPr>
  </w:style>
  <w:style w:type="paragraph" w:customStyle="1" w:styleId="Predefinito">
    <w:name w:val="Predefinito"/>
    <w:uiPriority w:val="99"/>
    <w:pPr>
      <w:widowControl w:val="0"/>
      <w:autoSpaceDE w:val="0"/>
      <w:autoSpaceDN w:val="0"/>
      <w:adjustRightInd w:val="0"/>
      <w:spacing w:line="252" w:lineRule="auto"/>
    </w:pPr>
    <w:rPr>
      <w:rFonts w:ascii="Calibri" w:hAnsi="Calibri" w:cs="Calibri"/>
      <w:lang w:val="en-US"/>
    </w:rPr>
  </w:style>
  <w:style w:type="paragraph" w:customStyle="1" w:styleId="WW-Predefinito">
    <w:name w:val="WW-Predefinito"/>
    <w:uiPriority w:val="99"/>
    <w:pPr>
      <w:widowControl w:val="0"/>
      <w:autoSpaceDE w:val="0"/>
      <w:autoSpaceDN w:val="0"/>
      <w:adjustRightInd w:val="0"/>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cessapalombo</dc:creator>
  <cp:keywords/>
  <dc:description/>
  <cp:lastModifiedBy>comune cessapalombo</cp:lastModifiedBy>
  <cp:revision>2</cp:revision>
  <dcterms:created xsi:type="dcterms:W3CDTF">2022-11-15T10:36:00Z</dcterms:created>
  <dcterms:modified xsi:type="dcterms:W3CDTF">2022-11-15T10:36:00Z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PC UT</vt:lpwstr>
  </property>
</Properties>
</file>